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DD9" w:rsidRPr="00AD0DD9" w:rsidRDefault="00AD0DD9" w:rsidP="00AD0DD9">
      <w:pPr>
        <w:jc w:val="center"/>
        <w:rPr>
          <w:rFonts w:ascii="Times New Roman"/>
          <w:b/>
          <w:sz w:val="24"/>
          <w:szCs w:val="24"/>
        </w:rPr>
      </w:pPr>
      <w:r w:rsidRPr="00AD0DD9">
        <w:rPr>
          <w:rFonts w:ascii="Times New Roman"/>
          <w:b/>
          <w:sz w:val="24"/>
          <w:szCs w:val="24"/>
        </w:rPr>
        <w:t>CONTRATO</w:t>
      </w:r>
      <w:r w:rsidR="00F30309">
        <w:rPr>
          <w:rFonts w:ascii="Times New Roman"/>
          <w:b/>
          <w:sz w:val="24"/>
          <w:szCs w:val="24"/>
        </w:rPr>
        <w:t xml:space="preserve"> 0</w:t>
      </w:r>
      <w:r w:rsidR="00ED1946">
        <w:rPr>
          <w:rFonts w:ascii="Times New Roman"/>
          <w:b/>
          <w:sz w:val="24"/>
          <w:szCs w:val="24"/>
        </w:rPr>
        <w:t>13</w:t>
      </w:r>
      <w:r w:rsidR="00F30309">
        <w:rPr>
          <w:rFonts w:ascii="Times New Roman"/>
          <w:b/>
          <w:sz w:val="24"/>
          <w:szCs w:val="24"/>
        </w:rPr>
        <w:t>/2024</w:t>
      </w:r>
    </w:p>
    <w:p w:rsidR="00AA5BAB" w:rsidRDefault="00AA5BAB" w:rsidP="00AA5BAB">
      <w:pPr>
        <w:autoSpaceDE w:val="0"/>
        <w:autoSpaceDN w:val="0"/>
        <w:adjustRightInd w:val="0"/>
        <w:spacing w:before="100" w:beforeAutospacing="1" w:after="100" w:afterAutospacing="1" w:line="276" w:lineRule="auto"/>
        <w:jc w:val="center"/>
        <w:rPr>
          <w:rFonts w:ascii="Times New Roman"/>
          <w:b/>
          <w:bCs/>
          <w:sz w:val="24"/>
          <w:szCs w:val="24"/>
          <w:u w:val="single"/>
        </w:rPr>
      </w:pPr>
      <w:r w:rsidRPr="00AD0DD9">
        <w:rPr>
          <w:rFonts w:ascii="Times New Roman"/>
          <w:b/>
          <w:bCs/>
          <w:sz w:val="24"/>
          <w:szCs w:val="24"/>
          <w:u w:val="single"/>
        </w:rPr>
        <w:t>CONTRATO DE CREDENCIAMENTO PARA PRESTAÇÃO DE SERVIÇOS</w:t>
      </w:r>
    </w:p>
    <w:p w:rsidR="00ED1946" w:rsidRPr="00AD0DD9" w:rsidRDefault="00ED1946" w:rsidP="00AA5BAB">
      <w:pPr>
        <w:autoSpaceDE w:val="0"/>
        <w:autoSpaceDN w:val="0"/>
        <w:adjustRightInd w:val="0"/>
        <w:spacing w:before="100" w:beforeAutospacing="1" w:after="100" w:afterAutospacing="1" w:line="276" w:lineRule="auto"/>
        <w:jc w:val="center"/>
        <w:rPr>
          <w:rFonts w:ascii="Times New Roman"/>
          <w:b/>
          <w:bCs/>
          <w:sz w:val="24"/>
          <w:szCs w:val="24"/>
          <w:u w:val="single"/>
        </w:rPr>
      </w:pPr>
    </w:p>
    <w:p w:rsidR="00AA5BAB" w:rsidRPr="00AD0DD9" w:rsidRDefault="00AA5BAB" w:rsidP="00AA5BAB">
      <w:pPr>
        <w:autoSpaceDE w:val="0"/>
        <w:autoSpaceDN w:val="0"/>
        <w:adjustRightInd w:val="0"/>
        <w:spacing w:before="100" w:beforeAutospacing="1" w:after="100" w:afterAutospacing="1" w:line="276" w:lineRule="auto"/>
        <w:jc w:val="both"/>
        <w:rPr>
          <w:rFonts w:ascii="Times New Roman"/>
          <w:sz w:val="24"/>
          <w:szCs w:val="24"/>
        </w:rPr>
      </w:pPr>
      <w:r w:rsidRPr="00AD0DD9">
        <w:rPr>
          <w:rFonts w:ascii="Times New Roman"/>
          <w:b/>
          <w:sz w:val="24"/>
          <w:szCs w:val="24"/>
        </w:rPr>
        <w:t>O CONSÓRCIO INTERMUNICIPAL DE SAÚDE DA REGIÃO DO ALTO TAPAJÓS</w:t>
      </w:r>
      <w:r w:rsidRPr="00AD0DD9">
        <w:rPr>
          <w:rFonts w:ascii="Times New Roman"/>
          <w:sz w:val="24"/>
          <w:szCs w:val="24"/>
        </w:rPr>
        <w:t xml:space="preserve">, pessoa jurídica de direito público interno sob a forma de autarquia, com sede administrativa à Rua do Araújo, nº 264 – Setor RI, nesta cidade de Alta Floresta, Estado de Mato Grosso, inscrita no CNPJ/MF sob o nº 02.228.364/0001-59, representado pelo Presidente </w:t>
      </w:r>
      <w:r w:rsidRPr="00AD0DD9">
        <w:rPr>
          <w:rFonts w:ascii="Times New Roman"/>
          <w:b/>
          <w:sz w:val="24"/>
          <w:szCs w:val="24"/>
        </w:rPr>
        <w:t>Sr. VALDEMAR GAMBA</w:t>
      </w:r>
      <w:r w:rsidRPr="00AD0DD9">
        <w:rPr>
          <w:rFonts w:ascii="Times New Roman"/>
          <w:sz w:val="24"/>
          <w:szCs w:val="24"/>
        </w:rPr>
        <w:t xml:space="preserve">, brasileiro, casado, agricultor, portador do CPF nº. 345.216.151-04 e RG nº. 484.990 SSP/MT, residente e domiciliado à Rua Gonçalves Dias nº 65 – Setor J, na cidade e município de Alta Floresta, por este ato denominado simplesmente de </w:t>
      </w:r>
      <w:r w:rsidRPr="00AD0DD9">
        <w:rPr>
          <w:rFonts w:ascii="Times New Roman"/>
          <w:b/>
          <w:sz w:val="24"/>
          <w:szCs w:val="24"/>
        </w:rPr>
        <w:t>CONTRATANTE</w:t>
      </w:r>
      <w:r w:rsidRPr="00AD0DD9">
        <w:rPr>
          <w:rFonts w:ascii="Times New Roman"/>
          <w:sz w:val="24"/>
          <w:szCs w:val="24"/>
        </w:rPr>
        <w:t>, e a empresa</w:t>
      </w:r>
      <w:proofErr w:type="gramStart"/>
      <w:r w:rsidRPr="00AD0DD9">
        <w:rPr>
          <w:rFonts w:ascii="Times New Roman"/>
          <w:sz w:val="24"/>
          <w:szCs w:val="24"/>
        </w:rPr>
        <w:t xml:space="preserve"> </w:t>
      </w:r>
      <w:r w:rsidRPr="00AD0DD9">
        <w:rPr>
          <w:rFonts w:ascii="Times New Roman"/>
          <w:b/>
          <w:bCs/>
          <w:sz w:val="24"/>
          <w:szCs w:val="24"/>
          <w:shd w:val="clear" w:color="auto" w:fill="FFFFFF"/>
        </w:rPr>
        <w:t xml:space="preserve"> </w:t>
      </w:r>
      <w:proofErr w:type="gramEnd"/>
      <w:r w:rsidR="00ED1946" w:rsidRPr="00ED1946">
        <w:rPr>
          <w:rFonts w:ascii="Times New Roman"/>
          <w:b/>
          <w:bCs/>
          <w:sz w:val="24"/>
        </w:rPr>
        <w:t>RENATO DE CARVALHO SOMERA LTDA</w:t>
      </w:r>
      <w:r w:rsidR="00ED1946" w:rsidRPr="00ED1946">
        <w:rPr>
          <w:rFonts w:ascii="Times New Roman"/>
          <w:sz w:val="24"/>
        </w:rPr>
        <w:t xml:space="preserve">, inscrita no CNPJ/MF sob nº 22.303.533/0001-85, estabelecida na </w:t>
      </w:r>
      <w:r w:rsidR="00ED1946" w:rsidRPr="00ED1946">
        <w:rPr>
          <w:rFonts w:ascii="Times New Roman"/>
          <w:bCs/>
          <w:sz w:val="24"/>
        </w:rPr>
        <w:t xml:space="preserve">Avenida Doutor Ulisses Guimaraes (Rua D), nº 16.0, Setor D, no Município de Alta Floresta/MT, CEP. </w:t>
      </w:r>
      <w:proofErr w:type="gramStart"/>
      <w:r w:rsidR="00ED1946" w:rsidRPr="00ED1946">
        <w:rPr>
          <w:rFonts w:ascii="Times New Roman"/>
          <w:bCs/>
          <w:sz w:val="24"/>
        </w:rPr>
        <w:t>78.580-000</w:t>
      </w:r>
      <w:r w:rsidR="00ED1946" w:rsidRPr="00ED1946">
        <w:rPr>
          <w:rFonts w:ascii="Times New Roman"/>
          <w:sz w:val="24"/>
        </w:rPr>
        <w:t>, doravante designada</w:t>
      </w:r>
      <w:proofErr w:type="gramEnd"/>
      <w:r w:rsidR="00ED1946" w:rsidRPr="00ED1946">
        <w:rPr>
          <w:rFonts w:ascii="Times New Roman"/>
          <w:sz w:val="24"/>
        </w:rPr>
        <w:t xml:space="preserve"> </w:t>
      </w:r>
      <w:r w:rsidR="00ED1946" w:rsidRPr="00ED1946">
        <w:rPr>
          <w:rFonts w:ascii="Times New Roman"/>
          <w:b/>
          <w:bCs/>
          <w:sz w:val="24"/>
        </w:rPr>
        <w:t>CONTRATADA</w:t>
      </w:r>
      <w:r w:rsidR="00ED1946" w:rsidRPr="00ED1946">
        <w:rPr>
          <w:rFonts w:ascii="Times New Roman"/>
          <w:sz w:val="24"/>
        </w:rPr>
        <w:t xml:space="preserve">, neste ato representada por </w:t>
      </w:r>
      <w:r w:rsidR="00ED1946" w:rsidRPr="00ED1946">
        <w:rPr>
          <w:rFonts w:ascii="Times New Roman"/>
          <w:b/>
          <w:sz w:val="24"/>
        </w:rPr>
        <w:t xml:space="preserve">Renato de Carvalho </w:t>
      </w:r>
      <w:proofErr w:type="spellStart"/>
      <w:r w:rsidR="00ED1946" w:rsidRPr="00ED1946">
        <w:rPr>
          <w:rFonts w:ascii="Times New Roman"/>
          <w:b/>
          <w:sz w:val="24"/>
        </w:rPr>
        <w:t>Somera</w:t>
      </w:r>
      <w:proofErr w:type="spellEnd"/>
      <w:r w:rsidR="00ED1946" w:rsidRPr="00ED1946">
        <w:rPr>
          <w:rFonts w:ascii="Times New Roman"/>
          <w:sz w:val="24"/>
        </w:rPr>
        <w:t>, portador da Cédula de Identificação Civil/RG nº 007386 SSP/MT e inscrito no CPF nº 322.533.938-51, residente e domiciliado na cidade de Alta Floresta/MT</w:t>
      </w:r>
      <w:r w:rsidR="00ED1946">
        <w:t>,</w:t>
      </w:r>
      <w:r w:rsidRPr="00AD0DD9">
        <w:rPr>
          <w:rFonts w:ascii="Times New Roman"/>
          <w:sz w:val="24"/>
          <w:szCs w:val="24"/>
        </w:rPr>
        <w:t xml:space="preserve"> e em observância às disposições da </w:t>
      </w:r>
      <w:hyperlink r:id="rId8" w:history="1">
        <w:r w:rsidRPr="00AD0DD9">
          <w:rPr>
            <w:rStyle w:val="Hyperlink"/>
            <w:rFonts w:ascii="Times New Roman"/>
            <w:color w:val="000000" w:themeColor="text1"/>
            <w:sz w:val="24"/>
            <w:szCs w:val="24"/>
          </w:rPr>
          <w:t>Lei Federal nº 14.133, de 2021</w:t>
        </w:r>
      </w:hyperlink>
      <w:r w:rsidRPr="00AD0DD9">
        <w:rPr>
          <w:rFonts w:ascii="Times New Roman"/>
          <w:sz w:val="24"/>
          <w:szCs w:val="24"/>
        </w:rPr>
        <w:t xml:space="preserve">, e demais legislação aplicável, resolvem celebrar o presente Instrumento de Contrato, decorrente do </w:t>
      </w:r>
      <w:r w:rsidRPr="00AD0DD9">
        <w:rPr>
          <w:rFonts w:ascii="Times New Roman"/>
          <w:b/>
          <w:bCs/>
          <w:sz w:val="24"/>
          <w:szCs w:val="24"/>
        </w:rPr>
        <w:t>Processo de Credenciamento nº 001/2024</w:t>
      </w:r>
      <w:r w:rsidRPr="00AD0DD9">
        <w:rPr>
          <w:rFonts w:ascii="Times New Roman"/>
          <w:sz w:val="24"/>
          <w:szCs w:val="24"/>
        </w:rPr>
        <w:t>, mediante as cláusulas e condições a seguir enunciadas.</w:t>
      </w:r>
    </w:p>
    <w:p w:rsidR="00AA5BAB" w:rsidRPr="00AD0DD9" w:rsidRDefault="00AA5BAB" w:rsidP="009C2997">
      <w:pPr>
        <w:pStyle w:val="NormalWeb"/>
        <w:numPr>
          <w:ilvl w:val="0"/>
          <w:numId w:val="6"/>
        </w:numPr>
        <w:pBdr>
          <w:bottom w:val="single" w:sz="4" w:space="1" w:color="000000" w:themeColor="text1"/>
        </w:pBdr>
        <w:shd w:val="clear" w:color="auto" w:fill="BFBFBF" w:themeFill="background1" w:themeFillShade="BF"/>
        <w:spacing w:beforeAutospacing="1" w:afterAutospacing="1" w:line="276" w:lineRule="auto"/>
        <w:jc w:val="both"/>
        <w:rPr>
          <w:color w:val="000000" w:themeColor="text1"/>
          <w:szCs w:val="24"/>
        </w:rPr>
      </w:pPr>
      <w:r w:rsidRPr="00AD0DD9">
        <w:rPr>
          <w:rStyle w:val="Forte"/>
          <w:color w:val="000000" w:themeColor="text1"/>
          <w:szCs w:val="24"/>
        </w:rPr>
        <w:t>OBJETO</w:t>
      </w:r>
      <w:r w:rsidRPr="00AD0DD9">
        <w:rPr>
          <w:color w:val="000000" w:themeColor="text1"/>
          <w:szCs w:val="24"/>
        </w:rPr>
        <w:t xml:space="preserve"> (</w:t>
      </w:r>
      <w:hyperlink r:id="rId9" w:anchor="art92" w:history="1">
        <w:r w:rsidRPr="00AD0DD9">
          <w:rPr>
            <w:rStyle w:val="Hyperlink"/>
            <w:color w:val="000000" w:themeColor="text1"/>
            <w:szCs w:val="24"/>
          </w:rPr>
          <w:t>art. 92, I e II</w:t>
        </w:r>
      </w:hyperlink>
      <w:r w:rsidRPr="00AD0DD9">
        <w:rPr>
          <w:rStyle w:val="Hyperlink"/>
          <w:color w:val="000000" w:themeColor="text1"/>
          <w:szCs w:val="24"/>
        </w:rPr>
        <w:t xml:space="preserve">, da Lei Federal nº 14.133, de </w:t>
      </w:r>
      <w:proofErr w:type="gramStart"/>
      <w:r w:rsidRPr="00AD0DD9">
        <w:rPr>
          <w:rStyle w:val="Hyperlink"/>
          <w:color w:val="000000" w:themeColor="text1"/>
          <w:szCs w:val="24"/>
        </w:rPr>
        <w:t>2021</w:t>
      </w:r>
      <w:r w:rsidRPr="00AD0DD9">
        <w:rPr>
          <w:color w:val="000000" w:themeColor="text1"/>
          <w:szCs w:val="24"/>
        </w:rPr>
        <w:t>)</w:t>
      </w:r>
      <w:proofErr w:type="gramEnd"/>
    </w:p>
    <w:p w:rsidR="00AA5BAB" w:rsidRDefault="00AA5BAB" w:rsidP="00AA5BAB">
      <w:pPr>
        <w:pStyle w:val="Corpodetexto"/>
        <w:spacing w:before="100" w:beforeAutospacing="1" w:after="100" w:afterAutospacing="1" w:line="276" w:lineRule="auto"/>
        <w:ind w:hanging="2"/>
        <w:rPr>
          <w:bCs/>
          <w:sz w:val="24"/>
          <w:szCs w:val="24"/>
        </w:rPr>
      </w:pPr>
      <w:r w:rsidRPr="00AD0DD9">
        <w:rPr>
          <w:sz w:val="24"/>
          <w:szCs w:val="24"/>
        </w:rPr>
        <w:t xml:space="preserve">O objeto do presente instrumento é </w:t>
      </w:r>
      <w:r w:rsidRPr="00AD0DD9">
        <w:rPr>
          <w:b/>
          <w:sz w:val="24"/>
          <w:szCs w:val="24"/>
        </w:rPr>
        <w:t>CONTRATAÇÃO DE</w:t>
      </w:r>
      <w:r w:rsidRPr="00AD0DD9">
        <w:rPr>
          <w:b/>
          <w:bCs/>
          <w:sz w:val="24"/>
          <w:szCs w:val="24"/>
        </w:rPr>
        <w:t xml:space="preserve"> PESSOA JURÍDICA PARA PRESTAÇÃO DE SERVIÇOS EM CONSULTAS MÉDICAS, EXAMES CLÍNICOS E PROCEDIMENTOS ESPECIALIZADOS, PARA ATENDER AS NECESSIDADES DO CONSÓRCIO INTERMUNICIPAL DE SAÚDE DA REGIÃO DO ALTO TAPAJÓS</w:t>
      </w:r>
      <w:r w:rsidRPr="00AD0DD9">
        <w:rPr>
          <w:b/>
          <w:sz w:val="24"/>
          <w:szCs w:val="24"/>
        </w:rPr>
        <w:t xml:space="preserve">, </w:t>
      </w:r>
      <w:r w:rsidRPr="00AD0DD9">
        <w:rPr>
          <w:bCs/>
          <w:sz w:val="24"/>
          <w:szCs w:val="24"/>
        </w:rPr>
        <w:t>para os itens abaixo relacionados, sendo o quadro o limite quantitativo de máximo, e não objeto de adjudicação, ou garantia de contratação das quantidades e valores ali mencionados:</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1134"/>
        <w:gridCol w:w="4536"/>
        <w:gridCol w:w="567"/>
        <w:gridCol w:w="850"/>
        <w:gridCol w:w="1134"/>
      </w:tblGrid>
      <w:tr w:rsidR="00416432" w:rsidRPr="0021029E" w:rsidTr="009D713E">
        <w:trPr>
          <w:trHeight w:val="1080"/>
        </w:trPr>
        <w:tc>
          <w:tcPr>
            <w:tcW w:w="851" w:type="dxa"/>
            <w:vAlign w:val="center"/>
          </w:tcPr>
          <w:p w:rsidR="00416432" w:rsidRPr="0021029E" w:rsidRDefault="00416432" w:rsidP="009D713E">
            <w:pPr>
              <w:tabs>
                <w:tab w:val="left" w:pos="1687"/>
              </w:tabs>
              <w:spacing w:after="0" w:line="276" w:lineRule="auto"/>
              <w:jc w:val="center"/>
              <w:rPr>
                <w:rFonts w:ascii="Times New Roman"/>
                <w:b/>
                <w:bCs/>
                <w:sz w:val="20"/>
                <w:szCs w:val="20"/>
              </w:rPr>
            </w:pPr>
            <w:r w:rsidRPr="0021029E">
              <w:rPr>
                <w:rFonts w:ascii="Times New Roman"/>
                <w:b/>
                <w:bCs/>
                <w:sz w:val="20"/>
                <w:szCs w:val="20"/>
              </w:rPr>
              <w:t>ITEM</w:t>
            </w:r>
          </w:p>
        </w:tc>
        <w:tc>
          <w:tcPr>
            <w:tcW w:w="1134" w:type="dxa"/>
            <w:vAlign w:val="center"/>
            <w:hideMark/>
          </w:tcPr>
          <w:p w:rsidR="00416432" w:rsidRPr="0021029E" w:rsidRDefault="00416432" w:rsidP="009D713E">
            <w:pPr>
              <w:spacing w:after="0" w:line="276" w:lineRule="auto"/>
              <w:jc w:val="center"/>
              <w:rPr>
                <w:rFonts w:ascii="Times New Roman"/>
                <w:b/>
                <w:bCs/>
                <w:sz w:val="20"/>
                <w:szCs w:val="20"/>
              </w:rPr>
            </w:pPr>
            <w:r w:rsidRPr="0021029E">
              <w:rPr>
                <w:rFonts w:ascii="Times New Roman"/>
                <w:b/>
                <w:bCs/>
                <w:sz w:val="20"/>
                <w:szCs w:val="20"/>
              </w:rPr>
              <w:t>COD TCE</w:t>
            </w:r>
          </w:p>
        </w:tc>
        <w:tc>
          <w:tcPr>
            <w:tcW w:w="4536" w:type="dxa"/>
            <w:vAlign w:val="center"/>
            <w:hideMark/>
          </w:tcPr>
          <w:p w:rsidR="00416432" w:rsidRPr="0021029E" w:rsidRDefault="00416432" w:rsidP="009D713E">
            <w:pPr>
              <w:spacing w:after="0" w:line="276" w:lineRule="auto"/>
              <w:jc w:val="center"/>
              <w:rPr>
                <w:rFonts w:ascii="Times New Roman"/>
                <w:b/>
                <w:bCs/>
                <w:sz w:val="20"/>
                <w:szCs w:val="20"/>
              </w:rPr>
            </w:pPr>
            <w:r w:rsidRPr="0021029E">
              <w:rPr>
                <w:rFonts w:ascii="Times New Roman"/>
                <w:b/>
                <w:bCs/>
                <w:sz w:val="20"/>
                <w:szCs w:val="20"/>
              </w:rPr>
              <w:t>DISCRIMINAÇÃO DOS SERVIÇOS MÉDICOS E EXAMES CLÍNICOS</w:t>
            </w:r>
          </w:p>
        </w:tc>
        <w:tc>
          <w:tcPr>
            <w:tcW w:w="567" w:type="dxa"/>
            <w:vAlign w:val="center"/>
          </w:tcPr>
          <w:p w:rsidR="00416432" w:rsidRPr="0021029E" w:rsidRDefault="00416432" w:rsidP="009D713E">
            <w:pPr>
              <w:spacing w:after="0" w:line="276" w:lineRule="auto"/>
              <w:jc w:val="center"/>
              <w:rPr>
                <w:rFonts w:ascii="Times New Roman"/>
                <w:b/>
                <w:bCs/>
                <w:sz w:val="20"/>
                <w:szCs w:val="20"/>
              </w:rPr>
            </w:pPr>
            <w:r w:rsidRPr="0021029E">
              <w:rPr>
                <w:rFonts w:ascii="Times New Roman"/>
                <w:b/>
                <w:bCs/>
                <w:sz w:val="20"/>
                <w:szCs w:val="20"/>
              </w:rPr>
              <w:t>QTD</w:t>
            </w:r>
          </w:p>
        </w:tc>
        <w:tc>
          <w:tcPr>
            <w:tcW w:w="850" w:type="dxa"/>
            <w:vAlign w:val="center"/>
          </w:tcPr>
          <w:p w:rsidR="00416432" w:rsidRPr="0021029E" w:rsidRDefault="00416432" w:rsidP="009D713E">
            <w:pPr>
              <w:spacing w:after="0" w:line="276" w:lineRule="auto"/>
              <w:jc w:val="center"/>
              <w:rPr>
                <w:rFonts w:ascii="Times New Roman"/>
                <w:b/>
                <w:bCs/>
                <w:sz w:val="20"/>
                <w:szCs w:val="20"/>
              </w:rPr>
            </w:pPr>
            <w:r w:rsidRPr="0021029E">
              <w:rPr>
                <w:rFonts w:ascii="Times New Roman"/>
                <w:b/>
                <w:bCs/>
                <w:sz w:val="20"/>
                <w:szCs w:val="20"/>
              </w:rPr>
              <w:t>VALOR UNIT.</w:t>
            </w:r>
          </w:p>
        </w:tc>
        <w:tc>
          <w:tcPr>
            <w:tcW w:w="1134" w:type="dxa"/>
            <w:vAlign w:val="center"/>
          </w:tcPr>
          <w:p w:rsidR="00416432" w:rsidRPr="0021029E" w:rsidRDefault="00416432" w:rsidP="009D713E">
            <w:pPr>
              <w:spacing w:after="0" w:line="276" w:lineRule="auto"/>
              <w:jc w:val="center"/>
              <w:rPr>
                <w:rFonts w:ascii="Times New Roman"/>
                <w:b/>
                <w:bCs/>
                <w:sz w:val="20"/>
                <w:szCs w:val="20"/>
              </w:rPr>
            </w:pPr>
            <w:r w:rsidRPr="0021029E">
              <w:rPr>
                <w:rFonts w:ascii="Times New Roman"/>
                <w:b/>
                <w:bCs/>
                <w:sz w:val="20"/>
                <w:szCs w:val="20"/>
              </w:rPr>
              <w:t>TOTAL</w:t>
            </w:r>
          </w:p>
        </w:tc>
      </w:tr>
      <w:tr w:rsidR="00416432" w:rsidRPr="0021029E" w:rsidTr="009D713E">
        <w:trPr>
          <w:trHeight w:val="340"/>
        </w:trPr>
        <w:tc>
          <w:tcPr>
            <w:tcW w:w="851" w:type="dxa"/>
            <w:noWrap/>
            <w:vAlign w:val="bottom"/>
          </w:tcPr>
          <w:p w:rsidR="00416432" w:rsidRPr="0021029E" w:rsidRDefault="00416432" w:rsidP="009D713E">
            <w:pPr>
              <w:tabs>
                <w:tab w:val="left" w:pos="1687"/>
              </w:tabs>
              <w:spacing w:after="0" w:line="276" w:lineRule="auto"/>
              <w:jc w:val="center"/>
              <w:rPr>
                <w:rFonts w:ascii="Times New Roman"/>
                <w:sz w:val="20"/>
                <w:szCs w:val="20"/>
              </w:rPr>
            </w:pPr>
            <w:r>
              <w:rPr>
                <w:rFonts w:ascii="Calibri" w:hAnsi="Calibri" w:cs="Calibri"/>
                <w:color w:val="000000"/>
              </w:rPr>
              <w:t>51</w:t>
            </w:r>
          </w:p>
        </w:tc>
        <w:tc>
          <w:tcPr>
            <w:tcW w:w="1134" w:type="dxa"/>
            <w:noWrap/>
            <w:vAlign w:val="center"/>
            <w:hideMark/>
          </w:tcPr>
          <w:p w:rsidR="00416432" w:rsidRPr="0021029E" w:rsidRDefault="00416432" w:rsidP="009D713E">
            <w:pPr>
              <w:spacing w:after="0" w:line="276" w:lineRule="auto"/>
              <w:jc w:val="center"/>
              <w:rPr>
                <w:rFonts w:ascii="Times New Roman"/>
                <w:sz w:val="20"/>
                <w:szCs w:val="20"/>
              </w:rPr>
            </w:pPr>
            <w:r w:rsidRPr="0021029E">
              <w:rPr>
                <w:rFonts w:ascii="Times New Roman"/>
                <w:sz w:val="20"/>
                <w:szCs w:val="20"/>
              </w:rPr>
              <w:t>0004216</w:t>
            </w:r>
          </w:p>
        </w:tc>
        <w:tc>
          <w:tcPr>
            <w:tcW w:w="4536" w:type="dxa"/>
            <w:shd w:val="clear" w:color="000000" w:fill="FFFFFF"/>
            <w:vAlign w:val="bottom"/>
            <w:hideMark/>
          </w:tcPr>
          <w:p w:rsidR="00416432" w:rsidRPr="0021029E" w:rsidRDefault="00416432" w:rsidP="009D713E">
            <w:pPr>
              <w:spacing w:after="0" w:line="276" w:lineRule="auto"/>
              <w:rPr>
                <w:rFonts w:ascii="Times New Roman"/>
                <w:sz w:val="20"/>
                <w:szCs w:val="20"/>
              </w:rPr>
            </w:pPr>
            <w:r w:rsidRPr="0021029E">
              <w:rPr>
                <w:rFonts w:ascii="Times New Roman"/>
                <w:sz w:val="20"/>
                <w:szCs w:val="20"/>
              </w:rPr>
              <w:t>CONSULTA MEDICA DE CARDIOLOGIA</w:t>
            </w:r>
          </w:p>
        </w:tc>
        <w:tc>
          <w:tcPr>
            <w:tcW w:w="567" w:type="dxa"/>
            <w:vAlign w:val="center"/>
          </w:tcPr>
          <w:p w:rsidR="00416432" w:rsidRPr="0021029E" w:rsidRDefault="00416432" w:rsidP="009D713E">
            <w:pPr>
              <w:spacing w:after="0" w:line="276" w:lineRule="auto"/>
              <w:jc w:val="right"/>
              <w:rPr>
                <w:rFonts w:ascii="Times New Roman"/>
                <w:color w:val="000000"/>
                <w:sz w:val="20"/>
                <w:szCs w:val="20"/>
              </w:rPr>
            </w:pPr>
            <w:r w:rsidRPr="0021029E">
              <w:rPr>
                <w:rFonts w:ascii="Times New Roman"/>
                <w:b/>
                <w:bCs/>
                <w:sz w:val="20"/>
                <w:szCs w:val="20"/>
              </w:rPr>
              <w:t>3040</w:t>
            </w:r>
          </w:p>
        </w:tc>
        <w:tc>
          <w:tcPr>
            <w:tcW w:w="850" w:type="dxa"/>
            <w:vAlign w:val="center"/>
          </w:tcPr>
          <w:p w:rsidR="00416432" w:rsidRPr="0021029E" w:rsidRDefault="00416432" w:rsidP="009D713E">
            <w:pPr>
              <w:spacing w:after="0" w:line="276" w:lineRule="auto"/>
              <w:jc w:val="right"/>
              <w:rPr>
                <w:rFonts w:ascii="Times New Roman"/>
                <w:b/>
                <w:bCs/>
                <w:color w:val="000000"/>
                <w:sz w:val="20"/>
                <w:szCs w:val="20"/>
              </w:rPr>
            </w:pPr>
            <w:r w:rsidRPr="0021029E">
              <w:rPr>
                <w:rFonts w:ascii="Times New Roman"/>
                <w:sz w:val="20"/>
                <w:szCs w:val="20"/>
              </w:rPr>
              <w:t>231,30</w:t>
            </w:r>
          </w:p>
        </w:tc>
        <w:tc>
          <w:tcPr>
            <w:tcW w:w="1134" w:type="dxa"/>
            <w:vAlign w:val="center"/>
          </w:tcPr>
          <w:p w:rsidR="00416432" w:rsidRPr="0021029E" w:rsidRDefault="00416432" w:rsidP="009D713E">
            <w:pPr>
              <w:spacing w:after="0" w:line="276" w:lineRule="auto"/>
              <w:jc w:val="right"/>
              <w:rPr>
                <w:rFonts w:ascii="Times New Roman"/>
                <w:b/>
                <w:bCs/>
                <w:color w:val="000000"/>
                <w:sz w:val="20"/>
                <w:szCs w:val="20"/>
              </w:rPr>
            </w:pPr>
            <w:r w:rsidRPr="0021029E">
              <w:rPr>
                <w:rFonts w:ascii="Times New Roman"/>
                <w:sz w:val="20"/>
                <w:szCs w:val="20"/>
              </w:rPr>
              <w:t xml:space="preserve">703.152,00 </w:t>
            </w:r>
          </w:p>
        </w:tc>
      </w:tr>
      <w:tr w:rsidR="00416432" w:rsidRPr="0021029E" w:rsidTr="009D713E">
        <w:trPr>
          <w:trHeight w:val="340"/>
        </w:trPr>
        <w:tc>
          <w:tcPr>
            <w:tcW w:w="851" w:type="dxa"/>
            <w:noWrap/>
            <w:vAlign w:val="bottom"/>
          </w:tcPr>
          <w:p w:rsidR="00416432" w:rsidRPr="0021029E" w:rsidRDefault="00416432" w:rsidP="009D713E">
            <w:pPr>
              <w:tabs>
                <w:tab w:val="left" w:pos="1687"/>
              </w:tabs>
              <w:spacing w:after="0" w:line="276" w:lineRule="auto"/>
              <w:jc w:val="center"/>
              <w:rPr>
                <w:rFonts w:ascii="Times New Roman"/>
                <w:sz w:val="20"/>
                <w:szCs w:val="20"/>
              </w:rPr>
            </w:pPr>
            <w:r>
              <w:rPr>
                <w:rFonts w:ascii="Calibri" w:hAnsi="Calibri" w:cs="Calibri"/>
                <w:color w:val="000000"/>
              </w:rPr>
              <w:t>78</w:t>
            </w:r>
          </w:p>
        </w:tc>
        <w:tc>
          <w:tcPr>
            <w:tcW w:w="1134" w:type="dxa"/>
            <w:noWrap/>
            <w:vAlign w:val="center"/>
            <w:hideMark/>
          </w:tcPr>
          <w:p w:rsidR="00416432" w:rsidRPr="0021029E" w:rsidRDefault="00416432" w:rsidP="009D713E">
            <w:pPr>
              <w:spacing w:after="0" w:line="276" w:lineRule="auto"/>
              <w:jc w:val="center"/>
              <w:rPr>
                <w:rFonts w:ascii="Times New Roman"/>
                <w:color w:val="212529"/>
                <w:sz w:val="20"/>
                <w:szCs w:val="20"/>
              </w:rPr>
            </w:pPr>
            <w:r w:rsidRPr="0021029E">
              <w:rPr>
                <w:rFonts w:ascii="Times New Roman"/>
                <w:sz w:val="20"/>
                <w:szCs w:val="20"/>
              </w:rPr>
              <w:t>288054-7</w:t>
            </w:r>
          </w:p>
        </w:tc>
        <w:tc>
          <w:tcPr>
            <w:tcW w:w="4536" w:type="dxa"/>
            <w:vAlign w:val="bottom"/>
            <w:hideMark/>
          </w:tcPr>
          <w:p w:rsidR="00416432" w:rsidRPr="0021029E" w:rsidRDefault="00416432" w:rsidP="009D713E">
            <w:pPr>
              <w:spacing w:after="0" w:line="276" w:lineRule="auto"/>
              <w:rPr>
                <w:rFonts w:ascii="Times New Roman"/>
                <w:color w:val="000000"/>
                <w:sz w:val="20"/>
                <w:szCs w:val="20"/>
              </w:rPr>
            </w:pPr>
            <w:r w:rsidRPr="0021029E">
              <w:rPr>
                <w:rFonts w:ascii="Times New Roman"/>
                <w:sz w:val="20"/>
                <w:szCs w:val="20"/>
              </w:rPr>
              <w:t>ECOCARDIOGRAMA</w:t>
            </w:r>
          </w:p>
        </w:tc>
        <w:tc>
          <w:tcPr>
            <w:tcW w:w="567" w:type="dxa"/>
            <w:vAlign w:val="center"/>
          </w:tcPr>
          <w:p w:rsidR="00416432" w:rsidRPr="0021029E" w:rsidRDefault="00416432" w:rsidP="009D713E">
            <w:pPr>
              <w:spacing w:after="0" w:line="276" w:lineRule="auto"/>
              <w:jc w:val="right"/>
              <w:rPr>
                <w:rFonts w:ascii="Times New Roman"/>
                <w:color w:val="000000"/>
                <w:sz w:val="20"/>
                <w:szCs w:val="20"/>
              </w:rPr>
            </w:pPr>
            <w:r w:rsidRPr="0021029E">
              <w:rPr>
                <w:rFonts w:ascii="Times New Roman"/>
                <w:b/>
                <w:bCs/>
                <w:sz w:val="20"/>
                <w:szCs w:val="20"/>
              </w:rPr>
              <w:t>2025</w:t>
            </w:r>
          </w:p>
        </w:tc>
        <w:tc>
          <w:tcPr>
            <w:tcW w:w="850" w:type="dxa"/>
            <w:vAlign w:val="center"/>
          </w:tcPr>
          <w:p w:rsidR="00416432" w:rsidRPr="0021029E" w:rsidRDefault="00416432" w:rsidP="009D713E">
            <w:pPr>
              <w:spacing w:after="0" w:line="276" w:lineRule="auto"/>
              <w:jc w:val="right"/>
              <w:rPr>
                <w:rFonts w:ascii="Times New Roman"/>
                <w:b/>
                <w:bCs/>
                <w:color w:val="000000"/>
                <w:sz w:val="20"/>
                <w:szCs w:val="20"/>
              </w:rPr>
            </w:pPr>
            <w:r w:rsidRPr="0021029E">
              <w:rPr>
                <w:rFonts w:ascii="Times New Roman"/>
                <w:sz w:val="20"/>
                <w:szCs w:val="20"/>
              </w:rPr>
              <w:t>295,49</w:t>
            </w:r>
          </w:p>
        </w:tc>
        <w:tc>
          <w:tcPr>
            <w:tcW w:w="1134" w:type="dxa"/>
            <w:vAlign w:val="center"/>
          </w:tcPr>
          <w:p w:rsidR="00416432" w:rsidRPr="0021029E" w:rsidRDefault="00416432" w:rsidP="009D713E">
            <w:pPr>
              <w:spacing w:after="0" w:line="276" w:lineRule="auto"/>
              <w:jc w:val="right"/>
              <w:rPr>
                <w:rFonts w:ascii="Times New Roman"/>
                <w:b/>
                <w:bCs/>
                <w:color w:val="000000"/>
                <w:sz w:val="20"/>
                <w:szCs w:val="20"/>
              </w:rPr>
            </w:pPr>
            <w:r w:rsidRPr="0021029E">
              <w:rPr>
                <w:rFonts w:ascii="Times New Roman"/>
                <w:sz w:val="20"/>
                <w:szCs w:val="20"/>
              </w:rPr>
              <w:t xml:space="preserve">598.367,25 </w:t>
            </w:r>
          </w:p>
        </w:tc>
      </w:tr>
      <w:tr w:rsidR="00416432" w:rsidRPr="0021029E" w:rsidTr="009D713E">
        <w:trPr>
          <w:trHeight w:val="340"/>
        </w:trPr>
        <w:tc>
          <w:tcPr>
            <w:tcW w:w="851" w:type="dxa"/>
            <w:noWrap/>
            <w:vAlign w:val="bottom"/>
          </w:tcPr>
          <w:p w:rsidR="00416432" w:rsidRPr="0021029E" w:rsidRDefault="00416432" w:rsidP="009D713E">
            <w:pPr>
              <w:tabs>
                <w:tab w:val="left" w:pos="1687"/>
              </w:tabs>
              <w:spacing w:after="0" w:line="276" w:lineRule="auto"/>
              <w:jc w:val="center"/>
              <w:rPr>
                <w:rFonts w:ascii="Times New Roman"/>
                <w:sz w:val="20"/>
                <w:szCs w:val="20"/>
              </w:rPr>
            </w:pPr>
            <w:r>
              <w:rPr>
                <w:rFonts w:ascii="Calibri" w:hAnsi="Calibri" w:cs="Calibri"/>
                <w:color w:val="000000"/>
              </w:rPr>
              <w:t>79</w:t>
            </w:r>
          </w:p>
        </w:tc>
        <w:tc>
          <w:tcPr>
            <w:tcW w:w="1134" w:type="dxa"/>
            <w:noWrap/>
            <w:vAlign w:val="center"/>
            <w:hideMark/>
          </w:tcPr>
          <w:p w:rsidR="00416432" w:rsidRPr="0021029E" w:rsidRDefault="00416432" w:rsidP="009D713E">
            <w:pPr>
              <w:spacing w:after="0" w:line="276" w:lineRule="auto"/>
              <w:jc w:val="center"/>
              <w:rPr>
                <w:rFonts w:ascii="Times New Roman"/>
                <w:color w:val="212529"/>
                <w:sz w:val="20"/>
                <w:szCs w:val="20"/>
              </w:rPr>
            </w:pPr>
            <w:r w:rsidRPr="0021029E">
              <w:rPr>
                <w:rFonts w:ascii="Times New Roman"/>
                <w:sz w:val="20"/>
                <w:szCs w:val="20"/>
              </w:rPr>
              <w:t>336837-8</w:t>
            </w:r>
          </w:p>
        </w:tc>
        <w:tc>
          <w:tcPr>
            <w:tcW w:w="4536" w:type="dxa"/>
            <w:vAlign w:val="bottom"/>
            <w:hideMark/>
          </w:tcPr>
          <w:p w:rsidR="00416432" w:rsidRPr="0021029E" w:rsidRDefault="00416432" w:rsidP="009D713E">
            <w:pPr>
              <w:spacing w:after="0" w:line="276" w:lineRule="auto"/>
              <w:rPr>
                <w:rFonts w:ascii="Times New Roman"/>
                <w:color w:val="000000"/>
                <w:sz w:val="20"/>
                <w:szCs w:val="20"/>
              </w:rPr>
            </w:pPr>
            <w:r w:rsidRPr="0021029E">
              <w:rPr>
                <w:rFonts w:ascii="Times New Roman"/>
                <w:sz w:val="20"/>
                <w:szCs w:val="20"/>
              </w:rPr>
              <w:t>ELETROCARDIOGRAMA</w:t>
            </w:r>
          </w:p>
        </w:tc>
        <w:tc>
          <w:tcPr>
            <w:tcW w:w="567" w:type="dxa"/>
            <w:vAlign w:val="center"/>
          </w:tcPr>
          <w:p w:rsidR="00416432" w:rsidRPr="0021029E" w:rsidRDefault="00416432" w:rsidP="009D713E">
            <w:pPr>
              <w:spacing w:after="0" w:line="276" w:lineRule="auto"/>
              <w:jc w:val="right"/>
              <w:rPr>
                <w:rFonts w:ascii="Times New Roman"/>
                <w:color w:val="000000"/>
                <w:sz w:val="20"/>
                <w:szCs w:val="20"/>
              </w:rPr>
            </w:pPr>
            <w:r w:rsidRPr="0021029E">
              <w:rPr>
                <w:rFonts w:ascii="Times New Roman"/>
                <w:b/>
                <w:bCs/>
                <w:sz w:val="20"/>
                <w:szCs w:val="20"/>
              </w:rPr>
              <w:t>910</w:t>
            </w:r>
          </w:p>
        </w:tc>
        <w:tc>
          <w:tcPr>
            <w:tcW w:w="850" w:type="dxa"/>
            <w:vAlign w:val="center"/>
          </w:tcPr>
          <w:p w:rsidR="00416432" w:rsidRPr="0021029E" w:rsidRDefault="00416432" w:rsidP="009D713E">
            <w:pPr>
              <w:spacing w:after="0" w:line="276" w:lineRule="auto"/>
              <w:jc w:val="right"/>
              <w:rPr>
                <w:rFonts w:ascii="Times New Roman"/>
                <w:b/>
                <w:bCs/>
                <w:color w:val="000000"/>
                <w:sz w:val="20"/>
                <w:szCs w:val="20"/>
              </w:rPr>
            </w:pPr>
            <w:r w:rsidRPr="0021029E">
              <w:rPr>
                <w:rFonts w:ascii="Times New Roman"/>
                <w:sz w:val="20"/>
                <w:szCs w:val="20"/>
              </w:rPr>
              <w:t>129,54</w:t>
            </w:r>
          </w:p>
        </w:tc>
        <w:tc>
          <w:tcPr>
            <w:tcW w:w="1134" w:type="dxa"/>
            <w:vAlign w:val="center"/>
          </w:tcPr>
          <w:p w:rsidR="00416432" w:rsidRPr="0021029E" w:rsidRDefault="00416432" w:rsidP="009D713E">
            <w:pPr>
              <w:spacing w:after="0" w:line="276" w:lineRule="auto"/>
              <w:jc w:val="right"/>
              <w:rPr>
                <w:rFonts w:ascii="Times New Roman"/>
                <w:b/>
                <w:bCs/>
                <w:color w:val="000000"/>
                <w:sz w:val="20"/>
                <w:szCs w:val="20"/>
              </w:rPr>
            </w:pPr>
            <w:r w:rsidRPr="0021029E">
              <w:rPr>
                <w:rFonts w:ascii="Times New Roman"/>
                <w:sz w:val="20"/>
                <w:szCs w:val="20"/>
              </w:rPr>
              <w:t xml:space="preserve">117.881,40 </w:t>
            </w:r>
          </w:p>
        </w:tc>
      </w:tr>
      <w:tr w:rsidR="00416432" w:rsidRPr="0021029E" w:rsidTr="009D713E">
        <w:trPr>
          <w:trHeight w:val="340"/>
        </w:trPr>
        <w:tc>
          <w:tcPr>
            <w:tcW w:w="851" w:type="dxa"/>
            <w:noWrap/>
            <w:vAlign w:val="bottom"/>
          </w:tcPr>
          <w:p w:rsidR="00416432" w:rsidRPr="0021029E" w:rsidRDefault="00416432" w:rsidP="009D713E">
            <w:pPr>
              <w:tabs>
                <w:tab w:val="left" w:pos="1687"/>
              </w:tabs>
              <w:spacing w:after="0" w:line="276" w:lineRule="auto"/>
              <w:jc w:val="center"/>
              <w:rPr>
                <w:rFonts w:ascii="Times New Roman"/>
                <w:sz w:val="20"/>
                <w:szCs w:val="20"/>
              </w:rPr>
            </w:pPr>
            <w:r>
              <w:rPr>
                <w:rFonts w:ascii="Calibri" w:hAnsi="Calibri" w:cs="Calibri"/>
                <w:color w:val="000000"/>
              </w:rPr>
              <w:t>96</w:t>
            </w:r>
          </w:p>
        </w:tc>
        <w:tc>
          <w:tcPr>
            <w:tcW w:w="1134" w:type="dxa"/>
            <w:noWrap/>
            <w:vAlign w:val="center"/>
            <w:hideMark/>
          </w:tcPr>
          <w:p w:rsidR="00416432" w:rsidRPr="0021029E" w:rsidRDefault="00416432" w:rsidP="009D713E">
            <w:pPr>
              <w:spacing w:after="0" w:line="276" w:lineRule="auto"/>
              <w:jc w:val="center"/>
              <w:rPr>
                <w:rFonts w:ascii="Times New Roman"/>
                <w:sz w:val="20"/>
                <w:szCs w:val="20"/>
              </w:rPr>
            </w:pPr>
            <w:r w:rsidRPr="0021029E">
              <w:rPr>
                <w:rFonts w:ascii="Times New Roman"/>
                <w:sz w:val="20"/>
                <w:szCs w:val="20"/>
              </w:rPr>
              <w:t>00010438</w:t>
            </w:r>
          </w:p>
        </w:tc>
        <w:tc>
          <w:tcPr>
            <w:tcW w:w="4536" w:type="dxa"/>
            <w:vAlign w:val="bottom"/>
            <w:hideMark/>
          </w:tcPr>
          <w:p w:rsidR="00416432" w:rsidRPr="0021029E" w:rsidRDefault="00416432" w:rsidP="009D713E">
            <w:pPr>
              <w:spacing w:after="0" w:line="276" w:lineRule="auto"/>
              <w:rPr>
                <w:rFonts w:ascii="Times New Roman"/>
                <w:color w:val="000000"/>
                <w:sz w:val="20"/>
                <w:szCs w:val="20"/>
              </w:rPr>
            </w:pPr>
            <w:r w:rsidRPr="0021029E">
              <w:rPr>
                <w:rFonts w:ascii="Times New Roman"/>
                <w:sz w:val="20"/>
                <w:szCs w:val="20"/>
              </w:rPr>
              <w:t>EXAME DE ESPIROMETRIA</w:t>
            </w:r>
          </w:p>
        </w:tc>
        <w:tc>
          <w:tcPr>
            <w:tcW w:w="567" w:type="dxa"/>
            <w:vAlign w:val="center"/>
          </w:tcPr>
          <w:p w:rsidR="00416432" w:rsidRPr="0021029E" w:rsidRDefault="00416432" w:rsidP="009D713E">
            <w:pPr>
              <w:spacing w:after="0" w:line="276" w:lineRule="auto"/>
              <w:jc w:val="right"/>
              <w:rPr>
                <w:rFonts w:ascii="Times New Roman"/>
                <w:color w:val="000000"/>
                <w:sz w:val="20"/>
                <w:szCs w:val="20"/>
              </w:rPr>
            </w:pPr>
            <w:r w:rsidRPr="0021029E">
              <w:rPr>
                <w:rFonts w:ascii="Times New Roman"/>
                <w:b/>
                <w:bCs/>
                <w:sz w:val="20"/>
                <w:szCs w:val="20"/>
              </w:rPr>
              <w:t>360</w:t>
            </w:r>
          </w:p>
        </w:tc>
        <w:tc>
          <w:tcPr>
            <w:tcW w:w="850" w:type="dxa"/>
            <w:vAlign w:val="center"/>
          </w:tcPr>
          <w:p w:rsidR="00416432" w:rsidRPr="0021029E" w:rsidRDefault="00416432" w:rsidP="009D713E">
            <w:pPr>
              <w:spacing w:after="0" w:line="276" w:lineRule="auto"/>
              <w:jc w:val="right"/>
              <w:rPr>
                <w:rFonts w:ascii="Times New Roman"/>
                <w:b/>
                <w:bCs/>
                <w:color w:val="000000"/>
                <w:sz w:val="20"/>
                <w:szCs w:val="20"/>
              </w:rPr>
            </w:pPr>
            <w:r w:rsidRPr="0021029E">
              <w:rPr>
                <w:rFonts w:ascii="Times New Roman"/>
                <w:sz w:val="20"/>
                <w:szCs w:val="20"/>
              </w:rPr>
              <w:t>155,86</w:t>
            </w:r>
          </w:p>
        </w:tc>
        <w:tc>
          <w:tcPr>
            <w:tcW w:w="1134" w:type="dxa"/>
            <w:vAlign w:val="center"/>
          </w:tcPr>
          <w:p w:rsidR="00416432" w:rsidRPr="0021029E" w:rsidRDefault="00416432" w:rsidP="009D713E">
            <w:pPr>
              <w:spacing w:after="0" w:line="276" w:lineRule="auto"/>
              <w:jc w:val="right"/>
              <w:rPr>
                <w:rFonts w:ascii="Times New Roman"/>
                <w:b/>
                <w:bCs/>
                <w:color w:val="000000"/>
                <w:sz w:val="20"/>
                <w:szCs w:val="20"/>
              </w:rPr>
            </w:pPr>
            <w:r w:rsidRPr="0021029E">
              <w:rPr>
                <w:rFonts w:ascii="Times New Roman"/>
                <w:sz w:val="20"/>
                <w:szCs w:val="20"/>
              </w:rPr>
              <w:t xml:space="preserve">56.109,60 </w:t>
            </w:r>
          </w:p>
        </w:tc>
      </w:tr>
      <w:tr w:rsidR="00416432" w:rsidRPr="0021029E" w:rsidTr="009D713E">
        <w:trPr>
          <w:trHeight w:val="340"/>
        </w:trPr>
        <w:tc>
          <w:tcPr>
            <w:tcW w:w="851" w:type="dxa"/>
            <w:noWrap/>
            <w:vAlign w:val="bottom"/>
          </w:tcPr>
          <w:p w:rsidR="00416432" w:rsidRPr="0021029E" w:rsidRDefault="00416432" w:rsidP="009D713E">
            <w:pPr>
              <w:tabs>
                <w:tab w:val="left" w:pos="1687"/>
              </w:tabs>
              <w:spacing w:after="0" w:line="276" w:lineRule="auto"/>
              <w:jc w:val="center"/>
              <w:rPr>
                <w:rFonts w:ascii="Times New Roman"/>
                <w:sz w:val="20"/>
                <w:szCs w:val="20"/>
              </w:rPr>
            </w:pPr>
            <w:r>
              <w:rPr>
                <w:rFonts w:ascii="Calibri" w:hAnsi="Calibri" w:cs="Calibri"/>
                <w:color w:val="000000"/>
              </w:rPr>
              <w:t>98</w:t>
            </w:r>
          </w:p>
        </w:tc>
        <w:tc>
          <w:tcPr>
            <w:tcW w:w="1134" w:type="dxa"/>
            <w:noWrap/>
            <w:vAlign w:val="center"/>
            <w:hideMark/>
          </w:tcPr>
          <w:p w:rsidR="00416432" w:rsidRPr="0021029E" w:rsidRDefault="00416432" w:rsidP="009D713E">
            <w:pPr>
              <w:spacing w:after="0" w:line="276" w:lineRule="auto"/>
              <w:jc w:val="center"/>
              <w:rPr>
                <w:rFonts w:ascii="Times New Roman"/>
                <w:color w:val="212529"/>
                <w:sz w:val="20"/>
                <w:szCs w:val="20"/>
              </w:rPr>
            </w:pPr>
            <w:r w:rsidRPr="0021029E">
              <w:rPr>
                <w:rFonts w:ascii="Times New Roman"/>
                <w:sz w:val="20"/>
                <w:szCs w:val="20"/>
              </w:rPr>
              <w:t>TCEMT000233</w:t>
            </w:r>
          </w:p>
        </w:tc>
        <w:tc>
          <w:tcPr>
            <w:tcW w:w="4536" w:type="dxa"/>
            <w:vAlign w:val="bottom"/>
            <w:hideMark/>
          </w:tcPr>
          <w:p w:rsidR="00416432" w:rsidRPr="0021029E" w:rsidRDefault="00416432" w:rsidP="009D713E">
            <w:pPr>
              <w:spacing w:after="0" w:line="276" w:lineRule="auto"/>
              <w:rPr>
                <w:rFonts w:ascii="Times New Roman"/>
                <w:color w:val="000000"/>
                <w:sz w:val="20"/>
                <w:szCs w:val="20"/>
              </w:rPr>
            </w:pPr>
            <w:r w:rsidRPr="0021029E">
              <w:rPr>
                <w:rFonts w:ascii="Times New Roman"/>
                <w:sz w:val="20"/>
                <w:szCs w:val="20"/>
              </w:rPr>
              <w:t>EXAME DE HOLTER 24 HORAS</w:t>
            </w:r>
          </w:p>
        </w:tc>
        <w:tc>
          <w:tcPr>
            <w:tcW w:w="567" w:type="dxa"/>
            <w:vAlign w:val="center"/>
          </w:tcPr>
          <w:p w:rsidR="00416432" w:rsidRPr="0021029E" w:rsidRDefault="00416432" w:rsidP="009D713E">
            <w:pPr>
              <w:spacing w:after="0" w:line="276" w:lineRule="auto"/>
              <w:jc w:val="right"/>
              <w:rPr>
                <w:rFonts w:ascii="Times New Roman"/>
                <w:color w:val="000000"/>
                <w:sz w:val="20"/>
                <w:szCs w:val="20"/>
              </w:rPr>
            </w:pPr>
            <w:r w:rsidRPr="0021029E">
              <w:rPr>
                <w:rFonts w:ascii="Times New Roman"/>
                <w:b/>
                <w:bCs/>
                <w:sz w:val="20"/>
                <w:szCs w:val="20"/>
              </w:rPr>
              <w:t>940</w:t>
            </w:r>
          </w:p>
        </w:tc>
        <w:tc>
          <w:tcPr>
            <w:tcW w:w="850" w:type="dxa"/>
            <w:vAlign w:val="center"/>
          </w:tcPr>
          <w:p w:rsidR="00416432" w:rsidRPr="0021029E" w:rsidRDefault="00416432" w:rsidP="009D713E">
            <w:pPr>
              <w:spacing w:after="0" w:line="276" w:lineRule="auto"/>
              <w:jc w:val="right"/>
              <w:rPr>
                <w:rFonts w:ascii="Times New Roman"/>
                <w:b/>
                <w:bCs/>
                <w:color w:val="000000"/>
                <w:sz w:val="20"/>
                <w:szCs w:val="20"/>
              </w:rPr>
            </w:pPr>
            <w:r w:rsidRPr="0021029E">
              <w:rPr>
                <w:rFonts w:ascii="Times New Roman"/>
                <w:sz w:val="20"/>
                <w:szCs w:val="20"/>
              </w:rPr>
              <w:t>236,89</w:t>
            </w:r>
          </w:p>
        </w:tc>
        <w:tc>
          <w:tcPr>
            <w:tcW w:w="1134" w:type="dxa"/>
            <w:vAlign w:val="center"/>
          </w:tcPr>
          <w:p w:rsidR="00416432" w:rsidRPr="0021029E" w:rsidRDefault="00416432" w:rsidP="009D713E">
            <w:pPr>
              <w:spacing w:after="0" w:line="276" w:lineRule="auto"/>
              <w:jc w:val="right"/>
              <w:rPr>
                <w:rFonts w:ascii="Times New Roman"/>
                <w:b/>
                <w:bCs/>
                <w:color w:val="000000"/>
                <w:sz w:val="20"/>
                <w:szCs w:val="20"/>
              </w:rPr>
            </w:pPr>
            <w:r w:rsidRPr="0021029E">
              <w:rPr>
                <w:rFonts w:ascii="Times New Roman"/>
                <w:sz w:val="20"/>
                <w:szCs w:val="20"/>
              </w:rPr>
              <w:t xml:space="preserve">222.676,60 </w:t>
            </w:r>
          </w:p>
        </w:tc>
      </w:tr>
      <w:tr w:rsidR="00416432" w:rsidRPr="0021029E" w:rsidTr="009D713E">
        <w:trPr>
          <w:trHeight w:val="340"/>
        </w:trPr>
        <w:tc>
          <w:tcPr>
            <w:tcW w:w="851" w:type="dxa"/>
            <w:noWrap/>
            <w:vAlign w:val="bottom"/>
          </w:tcPr>
          <w:p w:rsidR="00416432" w:rsidRPr="0021029E" w:rsidRDefault="00416432" w:rsidP="009D713E">
            <w:pPr>
              <w:tabs>
                <w:tab w:val="left" w:pos="1687"/>
              </w:tabs>
              <w:spacing w:after="0" w:line="276" w:lineRule="auto"/>
              <w:jc w:val="center"/>
              <w:rPr>
                <w:rFonts w:ascii="Times New Roman"/>
                <w:sz w:val="20"/>
                <w:szCs w:val="20"/>
              </w:rPr>
            </w:pPr>
            <w:r>
              <w:rPr>
                <w:rFonts w:ascii="Calibri" w:hAnsi="Calibri" w:cs="Calibri"/>
                <w:color w:val="000000"/>
              </w:rPr>
              <w:t>99</w:t>
            </w:r>
          </w:p>
        </w:tc>
        <w:tc>
          <w:tcPr>
            <w:tcW w:w="1134" w:type="dxa"/>
            <w:noWrap/>
            <w:vAlign w:val="center"/>
            <w:hideMark/>
          </w:tcPr>
          <w:p w:rsidR="00416432" w:rsidRPr="0021029E" w:rsidRDefault="00416432" w:rsidP="009D713E">
            <w:pPr>
              <w:spacing w:after="0" w:line="276" w:lineRule="auto"/>
              <w:jc w:val="center"/>
              <w:rPr>
                <w:rFonts w:ascii="Times New Roman"/>
                <w:color w:val="212529"/>
                <w:sz w:val="20"/>
                <w:szCs w:val="20"/>
              </w:rPr>
            </w:pPr>
            <w:r w:rsidRPr="0021029E">
              <w:rPr>
                <w:rFonts w:ascii="Times New Roman"/>
                <w:sz w:val="20"/>
                <w:szCs w:val="20"/>
              </w:rPr>
              <w:t>303757-6</w:t>
            </w:r>
          </w:p>
        </w:tc>
        <w:tc>
          <w:tcPr>
            <w:tcW w:w="4536" w:type="dxa"/>
            <w:vAlign w:val="bottom"/>
            <w:hideMark/>
          </w:tcPr>
          <w:p w:rsidR="00416432" w:rsidRPr="0021029E" w:rsidRDefault="00416432" w:rsidP="00A570B1">
            <w:pPr>
              <w:spacing w:after="0" w:line="276" w:lineRule="auto"/>
              <w:rPr>
                <w:rFonts w:ascii="Times New Roman"/>
                <w:color w:val="000000"/>
                <w:sz w:val="20"/>
                <w:szCs w:val="20"/>
              </w:rPr>
            </w:pPr>
            <w:r w:rsidRPr="0021029E">
              <w:rPr>
                <w:rFonts w:ascii="Times New Roman"/>
                <w:sz w:val="20"/>
                <w:szCs w:val="20"/>
              </w:rPr>
              <w:t>EXAME DE MAPA CARDIACO</w:t>
            </w:r>
          </w:p>
        </w:tc>
        <w:tc>
          <w:tcPr>
            <w:tcW w:w="567" w:type="dxa"/>
            <w:vAlign w:val="center"/>
          </w:tcPr>
          <w:p w:rsidR="00416432" w:rsidRPr="0021029E" w:rsidRDefault="00416432" w:rsidP="009D713E">
            <w:pPr>
              <w:spacing w:after="0" w:line="276" w:lineRule="auto"/>
              <w:jc w:val="right"/>
              <w:rPr>
                <w:rFonts w:ascii="Times New Roman"/>
                <w:color w:val="000000"/>
                <w:sz w:val="20"/>
                <w:szCs w:val="20"/>
              </w:rPr>
            </w:pPr>
            <w:r w:rsidRPr="0021029E">
              <w:rPr>
                <w:rFonts w:ascii="Times New Roman"/>
                <w:b/>
                <w:bCs/>
                <w:sz w:val="20"/>
                <w:szCs w:val="20"/>
              </w:rPr>
              <w:t>765</w:t>
            </w:r>
          </w:p>
        </w:tc>
        <w:tc>
          <w:tcPr>
            <w:tcW w:w="850" w:type="dxa"/>
            <w:vAlign w:val="center"/>
          </w:tcPr>
          <w:p w:rsidR="00416432" w:rsidRPr="0021029E" w:rsidRDefault="00416432" w:rsidP="009D713E">
            <w:pPr>
              <w:spacing w:after="0" w:line="276" w:lineRule="auto"/>
              <w:jc w:val="right"/>
              <w:rPr>
                <w:rFonts w:ascii="Times New Roman"/>
                <w:b/>
                <w:bCs/>
                <w:color w:val="000000"/>
                <w:sz w:val="20"/>
                <w:szCs w:val="20"/>
              </w:rPr>
            </w:pPr>
            <w:r w:rsidRPr="0021029E">
              <w:rPr>
                <w:rFonts w:ascii="Times New Roman"/>
                <w:sz w:val="20"/>
                <w:szCs w:val="20"/>
              </w:rPr>
              <w:t>235,68</w:t>
            </w:r>
          </w:p>
        </w:tc>
        <w:tc>
          <w:tcPr>
            <w:tcW w:w="1134" w:type="dxa"/>
            <w:vAlign w:val="center"/>
          </w:tcPr>
          <w:p w:rsidR="00416432" w:rsidRPr="0021029E" w:rsidRDefault="00416432" w:rsidP="009D713E">
            <w:pPr>
              <w:spacing w:after="0" w:line="276" w:lineRule="auto"/>
              <w:jc w:val="right"/>
              <w:rPr>
                <w:rFonts w:ascii="Times New Roman"/>
                <w:b/>
                <w:bCs/>
                <w:color w:val="000000"/>
                <w:sz w:val="20"/>
                <w:szCs w:val="20"/>
              </w:rPr>
            </w:pPr>
            <w:r w:rsidRPr="0021029E">
              <w:rPr>
                <w:rFonts w:ascii="Times New Roman"/>
                <w:sz w:val="20"/>
                <w:szCs w:val="20"/>
              </w:rPr>
              <w:t xml:space="preserve">180.295,20 </w:t>
            </w:r>
          </w:p>
        </w:tc>
      </w:tr>
      <w:tr w:rsidR="00416432" w:rsidRPr="0021029E" w:rsidTr="009D713E">
        <w:trPr>
          <w:trHeight w:val="340"/>
        </w:trPr>
        <w:tc>
          <w:tcPr>
            <w:tcW w:w="851" w:type="dxa"/>
            <w:noWrap/>
            <w:vAlign w:val="bottom"/>
          </w:tcPr>
          <w:p w:rsidR="00416432" w:rsidRPr="0021029E" w:rsidRDefault="00416432" w:rsidP="009D713E">
            <w:pPr>
              <w:tabs>
                <w:tab w:val="left" w:pos="1687"/>
              </w:tabs>
              <w:spacing w:after="0" w:line="276" w:lineRule="auto"/>
              <w:jc w:val="center"/>
              <w:rPr>
                <w:rFonts w:ascii="Times New Roman"/>
                <w:sz w:val="20"/>
                <w:szCs w:val="20"/>
              </w:rPr>
            </w:pPr>
            <w:r>
              <w:rPr>
                <w:rFonts w:ascii="Calibri" w:hAnsi="Calibri" w:cs="Calibri"/>
                <w:color w:val="000000"/>
              </w:rPr>
              <w:t>102</w:t>
            </w:r>
          </w:p>
        </w:tc>
        <w:tc>
          <w:tcPr>
            <w:tcW w:w="1134" w:type="dxa"/>
            <w:noWrap/>
            <w:vAlign w:val="center"/>
            <w:hideMark/>
          </w:tcPr>
          <w:p w:rsidR="00416432" w:rsidRPr="0021029E" w:rsidRDefault="00416432" w:rsidP="009D713E">
            <w:pPr>
              <w:spacing w:after="0" w:line="276" w:lineRule="auto"/>
              <w:jc w:val="center"/>
              <w:rPr>
                <w:rFonts w:ascii="Times New Roman"/>
                <w:color w:val="212529"/>
                <w:sz w:val="20"/>
                <w:szCs w:val="20"/>
              </w:rPr>
            </w:pPr>
            <w:r w:rsidRPr="0021029E">
              <w:rPr>
                <w:rFonts w:ascii="Times New Roman"/>
                <w:sz w:val="20"/>
                <w:szCs w:val="20"/>
              </w:rPr>
              <w:t>0002270</w:t>
            </w:r>
          </w:p>
        </w:tc>
        <w:tc>
          <w:tcPr>
            <w:tcW w:w="4536" w:type="dxa"/>
            <w:vAlign w:val="bottom"/>
            <w:hideMark/>
          </w:tcPr>
          <w:p w:rsidR="00416432" w:rsidRPr="0021029E" w:rsidRDefault="00416432" w:rsidP="009D713E">
            <w:pPr>
              <w:spacing w:after="0" w:line="276" w:lineRule="auto"/>
              <w:rPr>
                <w:rFonts w:ascii="Times New Roman"/>
                <w:color w:val="000000"/>
                <w:sz w:val="20"/>
                <w:szCs w:val="20"/>
              </w:rPr>
            </w:pPr>
            <w:r w:rsidRPr="0021029E">
              <w:rPr>
                <w:rFonts w:ascii="Times New Roman"/>
                <w:sz w:val="20"/>
                <w:szCs w:val="20"/>
              </w:rPr>
              <w:t>EXAME DE TESTE ERGOMETRICO</w:t>
            </w:r>
          </w:p>
        </w:tc>
        <w:tc>
          <w:tcPr>
            <w:tcW w:w="567" w:type="dxa"/>
            <w:vAlign w:val="center"/>
          </w:tcPr>
          <w:p w:rsidR="00416432" w:rsidRPr="0021029E" w:rsidRDefault="00416432" w:rsidP="009D713E">
            <w:pPr>
              <w:spacing w:after="0" w:line="276" w:lineRule="auto"/>
              <w:jc w:val="right"/>
              <w:rPr>
                <w:rFonts w:ascii="Times New Roman"/>
                <w:color w:val="000000"/>
                <w:sz w:val="20"/>
                <w:szCs w:val="20"/>
              </w:rPr>
            </w:pPr>
            <w:r w:rsidRPr="0021029E">
              <w:rPr>
                <w:rFonts w:ascii="Times New Roman"/>
                <w:b/>
                <w:bCs/>
                <w:sz w:val="20"/>
                <w:szCs w:val="20"/>
              </w:rPr>
              <w:t>1345</w:t>
            </w:r>
          </w:p>
        </w:tc>
        <w:tc>
          <w:tcPr>
            <w:tcW w:w="850" w:type="dxa"/>
            <w:vAlign w:val="center"/>
          </w:tcPr>
          <w:p w:rsidR="00416432" w:rsidRPr="0021029E" w:rsidRDefault="00416432" w:rsidP="009D713E">
            <w:pPr>
              <w:spacing w:after="0" w:line="276" w:lineRule="auto"/>
              <w:jc w:val="right"/>
              <w:rPr>
                <w:rFonts w:ascii="Times New Roman"/>
                <w:b/>
                <w:bCs/>
                <w:color w:val="000000"/>
                <w:sz w:val="20"/>
                <w:szCs w:val="20"/>
              </w:rPr>
            </w:pPr>
            <w:r w:rsidRPr="0021029E">
              <w:rPr>
                <w:rFonts w:ascii="Times New Roman"/>
                <w:sz w:val="20"/>
                <w:szCs w:val="20"/>
              </w:rPr>
              <w:t>238,80</w:t>
            </w:r>
          </w:p>
        </w:tc>
        <w:tc>
          <w:tcPr>
            <w:tcW w:w="1134" w:type="dxa"/>
            <w:vAlign w:val="center"/>
          </w:tcPr>
          <w:p w:rsidR="00416432" w:rsidRPr="0021029E" w:rsidRDefault="00416432" w:rsidP="009D713E">
            <w:pPr>
              <w:spacing w:after="0" w:line="276" w:lineRule="auto"/>
              <w:jc w:val="right"/>
              <w:rPr>
                <w:rFonts w:ascii="Times New Roman"/>
                <w:b/>
                <w:bCs/>
                <w:color w:val="000000"/>
                <w:sz w:val="20"/>
                <w:szCs w:val="20"/>
              </w:rPr>
            </w:pPr>
            <w:r w:rsidRPr="0021029E">
              <w:rPr>
                <w:rFonts w:ascii="Times New Roman"/>
                <w:sz w:val="20"/>
                <w:szCs w:val="20"/>
              </w:rPr>
              <w:t xml:space="preserve">321.186,00 </w:t>
            </w:r>
          </w:p>
        </w:tc>
      </w:tr>
      <w:tr w:rsidR="00416432" w:rsidRPr="0021029E" w:rsidTr="009D713E">
        <w:trPr>
          <w:trHeight w:val="340"/>
        </w:trPr>
        <w:tc>
          <w:tcPr>
            <w:tcW w:w="851" w:type="dxa"/>
            <w:noWrap/>
            <w:vAlign w:val="bottom"/>
          </w:tcPr>
          <w:p w:rsidR="00416432" w:rsidRPr="0021029E" w:rsidRDefault="00416432" w:rsidP="009D713E">
            <w:pPr>
              <w:tabs>
                <w:tab w:val="left" w:pos="1687"/>
              </w:tabs>
              <w:spacing w:after="0" w:line="276" w:lineRule="auto"/>
              <w:jc w:val="center"/>
              <w:rPr>
                <w:rFonts w:ascii="Times New Roman"/>
                <w:sz w:val="20"/>
                <w:szCs w:val="20"/>
              </w:rPr>
            </w:pPr>
            <w:r>
              <w:rPr>
                <w:rFonts w:ascii="Calibri" w:hAnsi="Calibri" w:cs="Calibri"/>
                <w:color w:val="000000"/>
              </w:rPr>
              <w:lastRenderedPageBreak/>
              <w:t>179</w:t>
            </w:r>
            <w:bookmarkStart w:id="0" w:name="_GoBack"/>
            <w:bookmarkEnd w:id="0"/>
          </w:p>
        </w:tc>
        <w:tc>
          <w:tcPr>
            <w:tcW w:w="1134" w:type="dxa"/>
            <w:noWrap/>
            <w:vAlign w:val="center"/>
          </w:tcPr>
          <w:p w:rsidR="00416432" w:rsidRPr="0021029E" w:rsidRDefault="00416432" w:rsidP="009D713E">
            <w:pPr>
              <w:spacing w:after="0" w:line="276" w:lineRule="auto"/>
              <w:jc w:val="center"/>
              <w:rPr>
                <w:rFonts w:ascii="Times New Roman"/>
                <w:color w:val="212529"/>
                <w:sz w:val="20"/>
                <w:szCs w:val="20"/>
              </w:rPr>
            </w:pPr>
            <w:r w:rsidRPr="0021029E">
              <w:rPr>
                <w:rFonts w:ascii="Times New Roman"/>
                <w:sz w:val="20"/>
                <w:szCs w:val="20"/>
              </w:rPr>
              <w:t>TCEMT0000429</w:t>
            </w:r>
          </w:p>
        </w:tc>
        <w:tc>
          <w:tcPr>
            <w:tcW w:w="4536" w:type="dxa"/>
            <w:shd w:val="clear" w:color="000000" w:fill="FFFFFF"/>
            <w:vAlign w:val="bottom"/>
          </w:tcPr>
          <w:p w:rsidR="00416432" w:rsidRPr="0021029E" w:rsidRDefault="00416432" w:rsidP="009D713E">
            <w:pPr>
              <w:spacing w:after="0" w:line="276" w:lineRule="auto"/>
              <w:rPr>
                <w:rFonts w:ascii="Times New Roman"/>
                <w:sz w:val="20"/>
                <w:szCs w:val="20"/>
              </w:rPr>
            </w:pPr>
            <w:r w:rsidRPr="0021029E">
              <w:rPr>
                <w:rFonts w:ascii="Times New Roman"/>
                <w:sz w:val="20"/>
                <w:szCs w:val="20"/>
              </w:rPr>
              <w:t>ULTRASSONOGRAFIA DOPPLER DE CAROTIDA</w:t>
            </w:r>
          </w:p>
        </w:tc>
        <w:tc>
          <w:tcPr>
            <w:tcW w:w="567" w:type="dxa"/>
            <w:vAlign w:val="center"/>
          </w:tcPr>
          <w:p w:rsidR="00416432" w:rsidRPr="0021029E" w:rsidRDefault="00416432" w:rsidP="009D713E">
            <w:pPr>
              <w:spacing w:after="0" w:line="276" w:lineRule="auto"/>
              <w:jc w:val="right"/>
              <w:rPr>
                <w:rFonts w:ascii="Times New Roman"/>
                <w:color w:val="000000"/>
                <w:sz w:val="20"/>
                <w:szCs w:val="20"/>
              </w:rPr>
            </w:pPr>
            <w:r w:rsidRPr="0021029E">
              <w:rPr>
                <w:rFonts w:ascii="Times New Roman"/>
                <w:b/>
                <w:bCs/>
                <w:sz w:val="20"/>
                <w:szCs w:val="20"/>
              </w:rPr>
              <w:t>281</w:t>
            </w:r>
          </w:p>
        </w:tc>
        <w:tc>
          <w:tcPr>
            <w:tcW w:w="850" w:type="dxa"/>
            <w:vAlign w:val="center"/>
          </w:tcPr>
          <w:p w:rsidR="00416432" w:rsidRPr="0021029E" w:rsidRDefault="00416432" w:rsidP="009D713E">
            <w:pPr>
              <w:spacing w:after="0" w:line="276" w:lineRule="auto"/>
              <w:jc w:val="right"/>
              <w:rPr>
                <w:rFonts w:ascii="Times New Roman"/>
                <w:b/>
                <w:bCs/>
                <w:color w:val="000000"/>
                <w:sz w:val="20"/>
                <w:szCs w:val="20"/>
              </w:rPr>
            </w:pPr>
            <w:r w:rsidRPr="0021029E">
              <w:rPr>
                <w:rFonts w:ascii="Times New Roman"/>
                <w:sz w:val="20"/>
                <w:szCs w:val="20"/>
              </w:rPr>
              <w:t>285,19</w:t>
            </w:r>
          </w:p>
        </w:tc>
        <w:tc>
          <w:tcPr>
            <w:tcW w:w="1134" w:type="dxa"/>
            <w:vAlign w:val="center"/>
          </w:tcPr>
          <w:p w:rsidR="00416432" w:rsidRPr="0021029E" w:rsidRDefault="00416432" w:rsidP="009D713E">
            <w:pPr>
              <w:spacing w:after="0" w:line="276" w:lineRule="auto"/>
              <w:jc w:val="right"/>
              <w:rPr>
                <w:rFonts w:ascii="Times New Roman"/>
                <w:b/>
                <w:bCs/>
                <w:color w:val="000000"/>
                <w:sz w:val="20"/>
                <w:szCs w:val="20"/>
              </w:rPr>
            </w:pPr>
            <w:r w:rsidRPr="0021029E">
              <w:rPr>
                <w:rFonts w:ascii="Times New Roman"/>
                <w:sz w:val="20"/>
                <w:szCs w:val="20"/>
              </w:rPr>
              <w:t xml:space="preserve">80.138,39 </w:t>
            </w:r>
          </w:p>
        </w:tc>
      </w:tr>
      <w:tr w:rsidR="00416432" w:rsidRPr="0021029E" w:rsidTr="009D713E">
        <w:trPr>
          <w:trHeight w:val="340"/>
        </w:trPr>
        <w:tc>
          <w:tcPr>
            <w:tcW w:w="7088" w:type="dxa"/>
            <w:gridSpan w:val="4"/>
            <w:noWrap/>
            <w:vAlign w:val="center"/>
          </w:tcPr>
          <w:p w:rsidR="00416432" w:rsidRPr="0021029E" w:rsidRDefault="00416432" w:rsidP="00A570B1">
            <w:pPr>
              <w:tabs>
                <w:tab w:val="left" w:pos="1687"/>
              </w:tabs>
              <w:spacing w:after="0" w:line="276" w:lineRule="auto"/>
              <w:rPr>
                <w:rFonts w:ascii="Times New Roman"/>
                <w:b/>
                <w:bCs/>
                <w:color w:val="000000"/>
                <w:sz w:val="20"/>
                <w:szCs w:val="20"/>
              </w:rPr>
            </w:pPr>
            <w:r w:rsidRPr="0021029E">
              <w:rPr>
                <w:rFonts w:ascii="Times New Roman"/>
                <w:b/>
                <w:bCs/>
                <w:sz w:val="20"/>
                <w:szCs w:val="20"/>
              </w:rPr>
              <w:t>TOTAL</w:t>
            </w:r>
          </w:p>
        </w:tc>
        <w:tc>
          <w:tcPr>
            <w:tcW w:w="1984" w:type="dxa"/>
            <w:gridSpan w:val="2"/>
            <w:vAlign w:val="center"/>
          </w:tcPr>
          <w:p w:rsidR="00416432" w:rsidRPr="0021029E" w:rsidRDefault="00A570B1" w:rsidP="009D713E">
            <w:pPr>
              <w:spacing w:after="0"/>
              <w:jc w:val="right"/>
              <w:rPr>
                <w:rFonts w:ascii="Times New Roman"/>
                <w:b/>
                <w:bCs/>
                <w:color w:val="000000"/>
                <w:sz w:val="20"/>
                <w:szCs w:val="20"/>
              </w:rPr>
            </w:pPr>
            <w:r>
              <w:rPr>
                <w:rFonts w:ascii="Times New Roman"/>
                <w:b/>
                <w:bCs/>
                <w:color w:val="000000"/>
                <w:sz w:val="20"/>
                <w:szCs w:val="20"/>
              </w:rPr>
              <w:t>2.279.806,44</w:t>
            </w:r>
          </w:p>
        </w:tc>
      </w:tr>
    </w:tbl>
    <w:p w:rsidR="00AA5BAB" w:rsidRPr="00AD0DD9" w:rsidRDefault="00AA5BAB" w:rsidP="009C2997">
      <w:pPr>
        <w:pStyle w:val="NormalWeb"/>
        <w:numPr>
          <w:ilvl w:val="0"/>
          <w:numId w:val="6"/>
        </w:numPr>
        <w:pBdr>
          <w:bottom w:val="single" w:sz="4" w:space="1" w:color="000000" w:themeColor="text1"/>
        </w:pBdr>
        <w:shd w:val="clear" w:color="auto" w:fill="BFBFBF" w:themeFill="background1" w:themeFillShade="BF"/>
        <w:spacing w:beforeAutospacing="1" w:afterAutospacing="1" w:line="276" w:lineRule="auto"/>
        <w:jc w:val="both"/>
        <w:rPr>
          <w:rStyle w:val="Forte"/>
          <w:color w:val="000000"/>
          <w:szCs w:val="24"/>
        </w:rPr>
      </w:pPr>
      <w:r w:rsidRPr="00AD0DD9">
        <w:rPr>
          <w:rStyle w:val="Forte"/>
          <w:color w:val="000000"/>
          <w:szCs w:val="24"/>
        </w:rPr>
        <w:t>VIGÊNCIA E PRORROGAÇÃO</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color w:val="000000" w:themeColor="text1"/>
          <w:szCs w:val="24"/>
        </w:rPr>
      </w:pPr>
      <w:r w:rsidRPr="00AD0DD9">
        <w:rPr>
          <w:b/>
          <w:color w:val="000000" w:themeColor="text1"/>
          <w:szCs w:val="24"/>
        </w:rPr>
        <w:t>O prazo de vigência da contratação é de 01 (um) ano</w:t>
      </w:r>
      <w:r w:rsidRPr="00AD0DD9">
        <w:rPr>
          <w:color w:val="000000" w:themeColor="text1"/>
          <w:szCs w:val="24"/>
        </w:rPr>
        <w:t xml:space="preserve"> (</w:t>
      </w:r>
      <w:hyperlink r:id="rId10" w:anchor="art106" w:history="1">
        <w:r w:rsidRPr="00AD0DD9">
          <w:rPr>
            <w:rStyle w:val="Hyperlink"/>
            <w:color w:val="000000" w:themeColor="text1"/>
            <w:szCs w:val="24"/>
          </w:rPr>
          <w:t xml:space="preserve">art. 106, </w:t>
        </w:r>
        <w:r w:rsidRPr="00AD0DD9">
          <w:rPr>
            <w:rStyle w:val="Hyperlink"/>
            <w:i/>
            <w:iCs/>
            <w:color w:val="000000" w:themeColor="text1"/>
            <w:szCs w:val="24"/>
          </w:rPr>
          <w:t>caput</w:t>
        </w:r>
        <w:r w:rsidRPr="00AD0DD9">
          <w:rPr>
            <w:rStyle w:val="Hyperlink"/>
            <w:color w:val="000000" w:themeColor="text1"/>
            <w:szCs w:val="24"/>
          </w:rPr>
          <w:t>, da Lei Federal nº 14.133, de 2021</w:t>
        </w:r>
      </w:hyperlink>
      <w:r w:rsidRPr="00AD0DD9">
        <w:rPr>
          <w:color w:val="000000" w:themeColor="text1"/>
          <w:szCs w:val="24"/>
        </w:rPr>
        <w:t xml:space="preserve">) contado da contratação, prorrogável por até 10 (dez) anos, na forma dos </w:t>
      </w:r>
      <w:hyperlink r:id="rId11" w:anchor="art106" w:history="1">
        <w:r w:rsidRPr="00AD0DD9">
          <w:rPr>
            <w:rStyle w:val="Hyperlink"/>
            <w:color w:val="000000" w:themeColor="text1"/>
            <w:szCs w:val="24"/>
          </w:rPr>
          <w:t>artigos 106 e 107 da Lei Federal n° 14.133, de 2021</w:t>
        </w:r>
      </w:hyperlink>
      <w:r w:rsidRPr="00AD0DD9">
        <w:rPr>
          <w:color w:val="000000" w:themeColor="text1"/>
          <w:szCs w:val="24"/>
        </w:rPr>
        <w:t>.</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szCs w:val="24"/>
        </w:rPr>
      </w:pPr>
      <w:r w:rsidRPr="00AD0DD9">
        <w:rPr>
          <w:szCs w:val="24"/>
        </w:rPr>
        <w:t xml:space="preserve">A prorrogação é condicionada ao ateste pelo Contratante de que as condições e os preços permanecem vantajosos, permitida a negociação com </w:t>
      </w:r>
      <w:proofErr w:type="gramStart"/>
      <w:r w:rsidRPr="00AD0DD9">
        <w:rPr>
          <w:szCs w:val="24"/>
        </w:rPr>
        <w:t>a Contratado</w:t>
      </w:r>
      <w:proofErr w:type="gramEnd"/>
      <w:r w:rsidRPr="00AD0DD9">
        <w:rPr>
          <w:szCs w:val="24"/>
        </w:rPr>
        <w:t>, atentando, ainda, para o cumprimento dos seguintes requisitos:</w:t>
      </w:r>
    </w:p>
    <w:p w:rsidR="00AA5BAB" w:rsidRPr="00AD0DD9" w:rsidRDefault="00AA5BAB" w:rsidP="009C2997">
      <w:pPr>
        <w:pStyle w:val="NormalWeb"/>
        <w:numPr>
          <w:ilvl w:val="2"/>
          <w:numId w:val="6"/>
        </w:numPr>
        <w:tabs>
          <w:tab w:val="left" w:pos="720"/>
        </w:tabs>
        <w:spacing w:beforeAutospacing="1" w:afterAutospacing="1" w:line="276" w:lineRule="auto"/>
        <w:ind w:left="0" w:firstLine="0"/>
        <w:jc w:val="both"/>
        <w:rPr>
          <w:szCs w:val="24"/>
        </w:rPr>
      </w:pPr>
      <w:r w:rsidRPr="00AD0DD9">
        <w:rPr>
          <w:szCs w:val="24"/>
        </w:rPr>
        <w:t>Seja juntado relatório que discorra sobre a execução do contrato, com informações de que os serviços tenham sido prestados regularmente;</w:t>
      </w:r>
      <w:proofErr w:type="gramStart"/>
      <w:r w:rsidRPr="00AD0DD9">
        <w:rPr>
          <w:szCs w:val="24"/>
        </w:rPr>
        <w:t xml:space="preserve">  </w:t>
      </w:r>
    </w:p>
    <w:p w:rsidR="00AA5BAB" w:rsidRPr="00AD0DD9" w:rsidRDefault="00AA5BAB" w:rsidP="009C2997">
      <w:pPr>
        <w:pStyle w:val="NormalWeb"/>
        <w:numPr>
          <w:ilvl w:val="2"/>
          <w:numId w:val="6"/>
        </w:numPr>
        <w:tabs>
          <w:tab w:val="left" w:pos="720"/>
        </w:tabs>
        <w:spacing w:beforeAutospacing="1" w:afterAutospacing="1" w:line="276" w:lineRule="auto"/>
        <w:ind w:left="0" w:firstLine="0"/>
        <w:jc w:val="both"/>
        <w:rPr>
          <w:szCs w:val="24"/>
        </w:rPr>
      </w:pPr>
      <w:proofErr w:type="gramEnd"/>
      <w:r w:rsidRPr="00AD0DD9">
        <w:rPr>
          <w:szCs w:val="24"/>
        </w:rPr>
        <w:t>Seja juntada justificativa e motivo, por escrito, de que o Contratante mantém interesse na realização do serviço;</w:t>
      </w:r>
      <w:proofErr w:type="gramStart"/>
      <w:r w:rsidRPr="00AD0DD9">
        <w:rPr>
          <w:szCs w:val="24"/>
        </w:rPr>
        <w:t xml:space="preserve">  </w:t>
      </w:r>
    </w:p>
    <w:p w:rsidR="00AA5BAB" w:rsidRPr="00AD0DD9" w:rsidRDefault="00AA5BAB" w:rsidP="009C2997">
      <w:pPr>
        <w:pStyle w:val="NormalWeb"/>
        <w:numPr>
          <w:ilvl w:val="2"/>
          <w:numId w:val="6"/>
        </w:numPr>
        <w:tabs>
          <w:tab w:val="left" w:pos="720"/>
        </w:tabs>
        <w:spacing w:beforeAutospacing="1" w:afterAutospacing="1" w:line="276" w:lineRule="auto"/>
        <w:ind w:left="0" w:firstLine="0"/>
        <w:jc w:val="both"/>
        <w:rPr>
          <w:szCs w:val="24"/>
        </w:rPr>
      </w:pPr>
      <w:proofErr w:type="gramEnd"/>
      <w:r w:rsidRPr="00AD0DD9">
        <w:rPr>
          <w:szCs w:val="24"/>
        </w:rPr>
        <w:t xml:space="preserve">Haja manifestação expressa </w:t>
      </w:r>
      <w:proofErr w:type="gramStart"/>
      <w:r w:rsidRPr="00AD0DD9">
        <w:rPr>
          <w:szCs w:val="24"/>
        </w:rPr>
        <w:t>da Contratado</w:t>
      </w:r>
      <w:proofErr w:type="gramEnd"/>
      <w:r w:rsidRPr="00AD0DD9">
        <w:rPr>
          <w:szCs w:val="24"/>
        </w:rPr>
        <w:t xml:space="preserve"> informando o interesse na prorrogação; </w:t>
      </w:r>
    </w:p>
    <w:p w:rsidR="00AA5BAB" w:rsidRPr="00AD0DD9" w:rsidRDefault="00AA5BAB" w:rsidP="009C2997">
      <w:pPr>
        <w:pStyle w:val="NormalWeb"/>
        <w:numPr>
          <w:ilvl w:val="2"/>
          <w:numId w:val="6"/>
        </w:numPr>
        <w:tabs>
          <w:tab w:val="left" w:pos="720"/>
        </w:tabs>
        <w:spacing w:beforeAutospacing="1" w:afterAutospacing="1" w:line="276" w:lineRule="auto"/>
        <w:ind w:left="0" w:firstLine="0"/>
        <w:jc w:val="both"/>
        <w:rPr>
          <w:szCs w:val="24"/>
        </w:rPr>
      </w:pPr>
      <w:r w:rsidRPr="00AD0DD9">
        <w:rPr>
          <w:szCs w:val="24"/>
        </w:rPr>
        <w:t>Seja comprovado que a Contratado mantém as condições iniciais de habilitação.</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szCs w:val="24"/>
        </w:rPr>
      </w:pPr>
      <w:r w:rsidRPr="00AD0DD9">
        <w:rPr>
          <w:szCs w:val="24"/>
        </w:rPr>
        <w:t>A Contratada não tem direito subjetivo à prorrogação contratual.</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szCs w:val="24"/>
        </w:rPr>
      </w:pPr>
      <w:r w:rsidRPr="00AD0DD9">
        <w:rPr>
          <w:szCs w:val="24"/>
        </w:rPr>
        <w:t xml:space="preserve">A prorrogação desta contratação deverá ser promovida mediante celebração de termo aditivo. </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szCs w:val="24"/>
        </w:rPr>
      </w:pPr>
      <w:r w:rsidRPr="00AD0DD9">
        <w:rPr>
          <w:szCs w:val="24"/>
        </w:rPr>
        <w:t>Nas eventuais prorrogações contratuais, os custos não renováveis já pagos ou amortizados ao longo do primeiro período de vigência da contratação deverão ser reduzidos ou eliminados como condição para a renovação.</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szCs w:val="24"/>
        </w:rPr>
      </w:pPr>
      <w:r w:rsidRPr="00AD0DD9">
        <w:rPr>
          <w:szCs w:val="24"/>
        </w:rPr>
        <w:t>O contrato não poderá ser prorrogado quando a Contratada tiver sido penalizada nas sanções de declaração de inidoneidade ou impedimento de licitar e contratar com poder público, observadas as abrangências de aplicação.</w:t>
      </w:r>
    </w:p>
    <w:p w:rsidR="00AA5BAB" w:rsidRPr="00AD0DD9" w:rsidRDefault="00AA5BAB" w:rsidP="009C2997">
      <w:pPr>
        <w:pStyle w:val="NormalWeb"/>
        <w:numPr>
          <w:ilvl w:val="0"/>
          <w:numId w:val="6"/>
        </w:numPr>
        <w:pBdr>
          <w:bottom w:val="single" w:sz="4" w:space="1" w:color="000000" w:themeColor="text1"/>
        </w:pBdr>
        <w:shd w:val="clear" w:color="auto" w:fill="BFBFBF" w:themeFill="background1" w:themeFillShade="BF"/>
        <w:spacing w:beforeAutospacing="1" w:afterAutospacing="1" w:line="276" w:lineRule="auto"/>
        <w:jc w:val="both"/>
        <w:rPr>
          <w:color w:val="000000" w:themeColor="text1"/>
          <w:szCs w:val="24"/>
        </w:rPr>
      </w:pPr>
      <w:bookmarkStart w:id="1" w:name="_Hlk114497577"/>
      <w:bookmarkStart w:id="2" w:name="_Hlk114497502"/>
      <w:bookmarkEnd w:id="1"/>
      <w:bookmarkEnd w:id="2"/>
      <w:r w:rsidRPr="00AD0DD9">
        <w:rPr>
          <w:rStyle w:val="Forte"/>
          <w:color w:val="000000" w:themeColor="text1"/>
          <w:szCs w:val="24"/>
        </w:rPr>
        <w:t>LEGISLAÇÃO APLICÁVEL</w:t>
      </w:r>
      <w:r w:rsidRPr="00AD0DD9">
        <w:rPr>
          <w:color w:val="000000" w:themeColor="text1"/>
          <w:szCs w:val="24"/>
        </w:rPr>
        <w:t xml:space="preserve"> (</w:t>
      </w:r>
      <w:hyperlink r:id="rId12" w:anchor="art92" w:history="1">
        <w:r w:rsidRPr="00AD0DD9">
          <w:rPr>
            <w:rStyle w:val="Hyperlink"/>
            <w:color w:val="000000" w:themeColor="text1"/>
            <w:szCs w:val="24"/>
          </w:rPr>
          <w:t>art. 92, III, da Lei Federal nº 14.133, de 2021)</w:t>
        </w:r>
        <w:proofErr w:type="gramStart"/>
      </w:hyperlink>
      <w:proofErr w:type="gramEnd"/>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color w:val="000000" w:themeColor="text1"/>
          <w:szCs w:val="24"/>
        </w:rPr>
      </w:pPr>
      <w:r w:rsidRPr="00AD0DD9">
        <w:rPr>
          <w:color w:val="000000" w:themeColor="text1"/>
          <w:szCs w:val="24"/>
        </w:rPr>
        <w:t xml:space="preserve">O presente Termo de Contrato se vincula à </w:t>
      </w:r>
      <w:hyperlink r:id="rId13" w:history="1">
        <w:r w:rsidRPr="00AD0DD9">
          <w:rPr>
            <w:rStyle w:val="Hyperlink"/>
            <w:color w:val="000000" w:themeColor="text1"/>
            <w:szCs w:val="24"/>
          </w:rPr>
          <w:t>Lei Federal nº 14.133, de 2021</w:t>
        </w:r>
      </w:hyperlink>
      <w:r w:rsidRPr="00AD0DD9">
        <w:rPr>
          <w:color w:val="000000" w:themeColor="text1"/>
          <w:szCs w:val="24"/>
        </w:rPr>
        <w:t>, e, subsidiariamente, às seguintes leis:</w:t>
      </w:r>
    </w:p>
    <w:p w:rsidR="00AA5BAB" w:rsidRPr="00AD0DD9" w:rsidRDefault="0094659F" w:rsidP="009C2997">
      <w:pPr>
        <w:pStyle w:val="NormalWeb"/>
        <w:numPr>
          <w:ilvl w:val="2"/>
          <w:numId w:val="6"/>
        </w:numPr>
        <w:tabs>
          <w:tab w:val="left" w:pos="993"/>
        </w:tabs>
        <w:spacing w:beforeAutospacing="1" w:afterAutospacing="1" w:line="276" w:lineRule="auto"/>
        <w:ind w:left="0" w:firstLine="0"/>
        <w:jc w:val="both"/>
        <w:rPr>
          <w:color w:val="000000" w:themeColor="text1"/>
          <w:szCs w:val="24"/>
        </w:rPr>
      </w:pPr>
      <w:hyperlink r:id="rId14" w:history="1">
        <w:r w:rsidR="00AA5BAB" w:rsidRPr="00AD0DD9">
          <w:rPr>
            <w:rStyle w:val="Hyperlink"/>
            <w:color w:val="000000" w:themeColor="text1"/>
            <w:szCs w:val="24"/>
          </w:rPr>
          <w:t>Lei Complementar Federal nº 123, de 2006</w:t>
        </w:r>
      </w:hyperlink>
      <w:r w:rsidR="00AA5BAB" w:rsidRPr="00AD0DD9">
        <w:rPr>
          <w:color w:val="000000" w:themeColor="text1"/>
          <w:szCs w:val="24"/>
        </w:rPr>
        <w:t xml:space="preserve"> (Estatuto Nacional da Microempresa e Pequena Empresa);</w:t>
      </w:r>
    </w:p>
    <w:p w:rsidR="00AA5BAB" w:rsidRPr="00AD0DD9" w:rsidRDefault="0094659F" w:rsidP="009C2997">
      <w:pPr>
        <w:pStyle w:val="NormalWeb"/>
        <w:numPr>
          <w:ilvl w:val="2"/>
          <w:numId w:val="6"/>
        </w:numPr>
        <w:tabs>
          <w:tab w:val="left" w:pos="993"/>
        </w:tabs>
        <w:spacing w:beforeAutospacing="1" w:afterAutospacing="1" w:line="276" w:lineRule="auto"/>
        <w:ind w:left="0" w:firstLine="0"/>
        <w:jc w:val="both"/>
        <w:rPr>
          <w:color w:val="000000" w:themeColor="text1"/>
          <w:szCs w:val="24"/>
        </w:rPr>
      </w:pPr>
      <w:hyperlink r:id="rId15" w:history="1">
        <w:r w:rsidR="00AA5BAB" w:rsidRPr="00AD0DD9">
          <w:rPr>
            <w:rStyle w:val="Hyperlink"/>
            <w:color w:val="000000" w:themeColor="text1"/>
            <w:szCs w:val="24"/>
          </w:rPr>
          <w:t>Lei Federal nº 10.406, de 2002</w:t>
        </w:r>
      </w:hyperlink>
      <w:r w:rsidR="00AA5BAB" w:rsidRPr="00AD0DD9">
        <w:rPr>
          <w:color w:val="000000" w:themeColor="text1"/>
          <w:szCs w:val="24"/>
        </w:rPr>
        <w:t xml:space="preserve"> (Código Civil);</w:t>
      </w:r>
    </w:p>
    <w:p w:rsidR="00AA5BAB" w:rsidRPr="00AD0DD9" w:rsidRDefault="0094659F" w:rsidP="009C2997">
      <w:pPr>
        <w:pStyle w:val="NormalWeb"/>
        <w:numPr>
          <w:ilvl w:val="2"/>
          <w:numId w:val="6"/>
        </w:numPr>
        <w:tabs>
          <w:tab w:val="left" w:pos="993"/>
        </w:tabs>
        <w:spacing w:beforeAutospacing="1" w:afterAutospacing="1" w:line="276" w:lineRule="auto"/>
        <w:ind w:left="0" w:firstLine="0"/>
        <w:jc w:val="both"/>
        <w:rPr>
          <w:color w:val="000000" w:themeColor="text1"/>
          <w:szCs w:val="24"/>
        </w:rPr>
      </w:pPr>
      <w:hyperlink r:id="rId16" w:history="1">
        <w:r w:rsidR="00AA5BAB" w:rsidRPr="00AD0DD9">
          <w:rPr>
            <w:rStyle w:val="Hyperlink"/>
            <w:color w:val="000000" w:themeColor="text1"/>
            <w:szCs w:val="24"/>
          </w:rPr>
          <w:t>Lei Federal nº 8.078, de 1990</w:t>
        </w:r>
      </w:hyperlink>
      <w:r w:rsidR="00AA5BAB" w:rsidRPr="00AD0DD9">
        <w:rPr>
          <w:color w:val="000000" w:themeColor="text1"/>
          <w:szCs w:val="24"/>
        </w:rPr>
        <w:t xml:space="preserve"> (Código de Defesa do Consumidor);</w:t>
      </w:r>
    </w:p>
    <w:p w:rsidR="00AA5BAB" w:rsidRPr="00AD0DD9" w:rsidRDefault="0094659F" w:rsidP="009C2997">
      <w:pPr>
        <w:pStyle w:val="NormalWeb"/>
        <w:numPr>
          <w:ilvl w:val="2"/>
          <w:numId w:val="6"/>
        </w:numPr>
        <w:tabs>
          <w:tab w:val="left" w:pos="993"/>
        </w:tabs>
        <w:spacing w:beforeAutospacing="1" w:afterAutospacing="1" w:line="276" w:lineRule="auto"/>
        <w:ind w:left="0" w:firstLine="0"/>
        <w:jc w:val="both"/>
        <w:rPr>
          <w:color w:val="000000" w:themeColor="text1"/>
          <w:szCs w:val="24"/>
        </w:rPr>
      </w:pPr>
      <w:hyperlink r:id="rId17" w:history="1">
        <w:r w:rsidR="00AA5BAB" w:rsidRPr="00AD0DD9">
          <w:rPr>
            <w:rStyle w:val="Hyperlink"/>
            <w:color w:val="000000" w:themeColor="text1"/>
            <w:szCs w:val="24"/>
          </w:rPr>
          <w:t>Lei Federal nº 12.846, de 2013</w:t>
        </w:r>
      </w:hyperlink>
      <w:r w:rsidR="00AA5BAB" w:rsidRPr="00AD0DD9">
        <w:rPr>
          <w:color w:val="000000" w:themeColor="text1"/>
          <w:szCs w:val="24"/>
        </w:rPr>
        <w:t xml:space="preserve"> (Dispõe sobre a responsabilização administrativa e civil de pessoas jurídicas pela prática de atos contra a administração pública, nacional ou estrangeira, e dá outras providências);</w:t>
      </w:r>
    </w:p>
    <w:p w:rsidR="00AA5BAB" w:rsidRPr="00AD0DD9" w:rsidRDefault="0094659F" w:rsidP="009C2997">
      <w:pPr>
        <w:pStyle w:val="NormalWeb"/>
        <w:numPr>
          <w:ilvl w:val="2"/>
          <w:numId w:val="6"/>
        </w:numPr>
        <w:tabs>
          <w:tab w:val="left" w:pos="993"/>
        </w:tabs>
        <w:spacing w:beforeAutospacing="1" w:afterAutospacing="1" w:line="276" w:lineRule="auto"/>
        <w:ind w:left="0" w:firstLine="0"/>
        <w:jc w:val="both"/>
        <w:rPr>
          <w:color w:val="000000" w:themeColor="text1"/>
          <w:szCs w:val="24"/>
        </w:rPr>
      </w:pPr>
      <w:hyperlink r:id="rId18" w:history="1">
        <w:r w:rsidR="00AA5BAB" w:rsidRPr="00AD0DD9">
          <w:rPr>
            <w:rStyle w:val="Hyperlink"/>
            <w:color w:val="000000" w:themeColor="text1"/>
            <w:szCs w:val="24"/>
          </w:rPr>
          <w:t>Lei Federal nº 12.527, de 2011</w:t>
        </w:r>
      </w:hyperlink>
      <w:r w:rsidR="00AA5BAB" w:rsidRPr="00AD0DD9">
        <w:rPr>
          <w:color w:val="000000" w:themeColor="text1"/>
          <w:szCs w:val="24"/>
        </w:rPr>
        <w:t xml:space="preserve"> (Lei de Acesso à Informação);</w:t>
      </w:r>
    </w:p>
    <w:p w:rsidR="00AA5BAB" w:rsidRPr="00AD0DD9" w:rsidRDefault="0094659F" w:rsidP="009C2997">
      <w:pPr>
        <w:pStyle w:val="NormalWeb"/>
        <w:numPr>
          <w:ilvl w:val="2"/>
          <w:numId w:val="6"/>
        </w:numPr>
        <w:tabs>
          <w:tab w:val="left" w:pos="993"/>
        </w:tabs>
        <w:spacing w:beforeAutospacing="1" w:afterAutospacing="1" w:line="276" w:lineRule="auto"/>
        <w:ind w:left="0" w:firstLine="0"/>
        <w:jc w:val="both"/>
        <w:rPr>
          <w:color w:val="000000" w:themeColor="text1"/>
          <w:szCs w:val="24"/>
        </w:rPr>
      </w:pPr>
      <w:hyperlink r:id="rId19" w:history="1">
        <w:r w:rsidR="00AA5BAB" w:rsidRPr="00AD0DD9">
          <w:rPr>
            <w:rStyle w:val="Hyperlink"/>
            <w:color w:val="000000" w:themeColor="text1"/>
            <w:szCs w:val="24"/>
          </w:rPr>
          <w:t>Lei Federal nº 13.709, de 2018</w:t>
        </w:r>
      </w:hyperlink>
      <w:r w:rsidR="00AA5BAB" w:rsidRPr="00AD0DD9">
        <w:rPr>
          <w:color w:val="000000" w:themeColor="text1"/>
          <w:szCs w:val="24"/>
        </w:rPr>
        <w:t xml:space="preserve"> (Lei Geral de Proteção de Dados - LGPD).</w:t>
      </w:r>
    </w:p>
    <w:p w:rsidR="00AA5BAB" w:rsidRPr="00AD0DD9" w:rsidRDefault="00AA5BAB" w:rsidP="009C2997">
      <w:pPr>
        <w:pStyle w:val="NormalWeb"/>
        <w:numPr>
          <w:ilvl w:val="0"/>
          <w:numId w:val="6"/>
        </w:numPr>
        <w:pBdr>
          <w:bottom w:val="single" w:sz="4" w:space="1" w:color="000000" w:themeColor="text1"/>
        </w:pBdr>
        <w:shd w:val="clear" w:color="auto" w:fill="BFBFBF" w:themeFill="background1" w:themeFillShade="BF"/>
        <w:spacing w:beforeAutospacing="1" w:afterAutospacing="1" w:line="276" w:lineRule="auto"/>
        <w:jc w:val="both"/>
        <w:rPr>
          <w:szCs w:val="24"/>
        </w:rPr>
      </w:pPr>
      <w:r w:rsidRPr="00AD0DD9">
        <w:rPr>
          <w:rStyle w:val="Forte"/>
          <w:szCs w:val="24"/>
        </w:rPr>
        <w:t>FUNDAMENTAÇÃO DA CONTRATAÇÃO</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szCs w:val="24"/>
        </w:rPr>
      </w:pPr>
      <w:r w:rsidRPr="00AD0DD9">
        <w:rPr>
          <w:szCs w:val="24"/>
        </w:rPr>
        <w:t>A fundamentação da contratação é o de Credenciamento (art. 79, I, da Lei nº 14.133/2021).</w:t>
      </w:r>
    </w:p>
    <w:p w:rsidR="00AA5BAB" w:rsidRPr="00AD0DD9" w:rsidRDefault="00AA5BAB" w:rsidP="009C2997">
      <w:pPr>
        <w:pStyle w:val="NormalWeb"/>
        <w:numPr>
          <w:ilvl w:val="0"/>
          <w:numId w:val="6"/>
        </w:numPr>
        <w:pBdr>
          <w:bottom w:val="single" w:sz="4" w:space="1" w:color="000000" w:themeColor="text1"/>
        </w:pBdr>
        <w:shd w:val="clear" w:color="auto" w:fill="BFBFBF" w:themeFill="background1" w:themeFillShade="BF"/>
        <w:spacing w:beforeAutospacing="1" w:afterAutospacing="1" w:line="276" w:lineRule="auto"/>
        <w:jc w:val="both"/>
        <w:rPr>
          <w:rStyle w:val="Forte"/>
          <w:color w:val="000000" w:themeColor="text1"/>
          <w:szCs w:val="24"/>
        </w:rPr>
      </w:pPr>
      <w:r w:rsidRPr="00AD0DD9">
        <w:rPr>
          <w:rStyle w:val="Forte"/>
          <w:color w:val="000000" w:themeColor="text1"/>
          <w:szCs w:val="24"/>
        </w:rPr>
        <w:t>SUBCONTRATAÇÃO (</w:t>
      </w:r>
      <w:hyperlink r:id="rId20" w:anchor="art122" w:history="1">
        <w:r w:rsidRPr="00AD0DD9">
          <w:rPr>
            <w:rStyle w:val="Hyperlink"/>
            <w:color w:val="000000" w:themeColor="text1"/>
            <w:szCs w:val="24"/>
          </w:rPr>
          <w:t>art. 122 da Lei Federal nº 14.133, de 2021</w:t>
        </w:r>
      </w:hyperlink>
      <w:proofErr w:type="gramStart"/>
      <w:r w:rsidRPr="00AD0DD9">
        <w:rPr>
          <w:rStyle w:val="Forte"/>
          <w:color w:val="000000" w:themeColor="text1"/>
          <w:szCs w:val="24"/>
        </w:rPr>
        <w:t>)</w:t>
      </w:r>
      <w:proofErr w:type="gramEnd"/>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color w:val="000000" w:themeColor="text1"/>
          <w:szCs w:val="24"/>
        </w:rPr>
      </w:pPr>
      <w:r w:rsidRPr="00AD0DD9">
        <w:rPr>
          <w:color w:val="000000" w:themeColor="text1"/>
          <w:szCs w:val="24"/>
        </w:rPr>
        <w:t>Não será admitida a subcontratação do objeto contratual, senão com autorização expressa do Poder Público.</w:t>
      </w:r>
    </w:p>
    <w:p w:rsidR="00AA5BAB" w:rsidRPr="00AD0DD9" w:rsidRDefault="00AA5BAB" w:rsidP="009C2997">
      <w:pPr>
        <w:pStyle w:val="NormalWeb"/>
        <w:numPr>
          <w:ilvl w:val="0"/>
          <w:numId w:val="6"/>
        </w:numPr>
        <w:pBdr>
          <w:bottom w:val="single" w:sz="4" w:space="1" w:color="000000" w:themeColor="text1"/>
        </w:pBdr>
        <w:shd w:val="clear" w:color="auto" w:fill="BFBFBF" w:themeFill="background1" w:themeFillShade="BF"/>
        <w:spacing w:beforeAutospacing="1" w:afterAutospacing="1" w:line="276" w:lineRule="auto"/>
        <w:jc w:val="both"/>
        <w:rPr>
          <w:color w:val="000000" w:themeColor="text1"/>
          <w:szCs w:val="24"/>
        </w:rPr>
      </w:pPr>
      <w:r w:rsidRPr="00AD0DD9">
        <w:rPr>
          <w:rStyle w:val="Forte"/>
          <w:color w:val="000000" w:themeColor="text1"/>
          <w:szCs w:val="24"/>
        </w:rPr>
        <w:lastRenderedPageBreak/>
        <w:t>OBRIGAÇÕES DO CONTRATANTE</w:t>
      </w:r>
      <w:r w:rsidRPr="00AD0DD9">
        <w:rPr>
          <w:color w:val="000000" w:themeColor="text1"/>
          <w:szCs w:val="24"/>
        </w:rPr>
        <w:t xml:space="preserve"> (</w:t>
      </w:r>
      <w:hyperlink r:id="rId21" w:anchor="art92" w:history="1">
        <w:r w:rsidRPr="00AD0DD9">
          <w:rPr>
            <w:rStyle w:val="Hyperlink"/>
            <w:color w:val="000000" w:themeColor="text1"/>
            <w:szCs w:val="24"/>
          </w:rPr>
          <w:t>art. 92, X, XI e XIV, da Lei Federal nº 14.133, de 2021</w:t>
        </w:r>
      </w:hyperlink>
      <w:proofErr w:type="gramStart"/>
      <w:r w:rsidRPr="00AD0DD9">
        <w:rPr>
          <w:color w:val="000000" w:themeColor="text1"/>
          <w:szCs w:val="24"/>
        </w:rPr>
        <w:t>)</w:t>
      </w:r>
      <w:proofErr w:type="gramEnd"/>
    </w:p>
    <w:p w:rsidR="00AA5BAB" w:rsidRPr="00AD0DD9" w:rsidRDefault="00AA5BAB" w:rsidP="009C2997">
      <w:pPr>
        <w:pStyle w:val="PargrafodaLista"/>
        <w:numPr>
          <w:ilvl w:val="1"/>
          <w:numId w:val="6"/>
        </w:numPr>
        <w:tabs>
          <w:tab w:val="left" w:pos="142"/>
        </w:tabs>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Convocar a contratada/credenciada para assinatura do contrato;</w:t>
      </w:r>
    </w:p>
    <w:p w:rsidR="00AA5BAB" w:rsidRPr="00AD0DD9" w:rsidRDefault="00AA5BAB" w:rsidP="009C2997">
      <w:pPr>
        <w:pStyle w:val="PargrafodaLista"/>
        <w:numPr>
          <w:ilvl w:val="1"/>
          <w:numId w:val="6"/>
        </w:numPr>
        <w:tabs>
          <w:tab w:val="left" w:pos="142"/>
        </w:tabs>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Efetuar os pagamentos das Notas Fiscais/Faturas da Contratada, após a prestação dos serviços, nas condições de preço e prazo estabelecidos neste Edital, por meio da Tesouraria, com a Fatura/Nota Fiscal devidamente atestada pelo setor Competente do Consórcio Intermunicipal de Saúde da Região do Alto Tapajós – CISRAT;</w:t>
      </w:r>
    </w:p>
    <w:p w:rsidR="00AA5BAB" w:rsidRPr="00AD0DD9" w:rsidRDefault="00AA5BAB" w:rsidP="009C2997">
      <w:pPr>
        <w:pStyle w:val="PargrafodaLista"/>
        <w:numPr>
          <w:ilvl w:val="1"/>
          <w:numId w:val="6"/>
        </w:numPr>
        <w:tabs>
          <w:tab w:val="left" w:pos="142"/>
        </w:tabs>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Nenhum pagamento será efetuado à empresa contratada enquanto pendente de liquidação qualquer obrigação, não sendo este fato gerador de direito a reajustamento de preços ou a atualização monetária.</w:t>
      </w:r>
    </w:p>
    <w:p w:rsidR="00AA5BAB" w:rsidRPr="00AD0DD9" w:rsidRDefault="00AA5BAB" w:rsidP="009C2997">
      <w:pPr>
        <w:pStyle w:val="PargrafodaLista"/>
        <w:numPr>
          <w:ilvl w:val="1"/>
          <w:numId w:val="6"/>
        </w:numPr>
        <w:tabs>
          <w:tab w:val="left" w:pos="142"/>
        </w:tabs>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 xml:space="preserve">Não haverá, </w:t>
      </w:r>
      <w:proofErr w:type="gramStart"/>
      <w:r w:rsidRPr="00AD0DD9">
        <w:rPr>
          <w:rFonts w:ascii="Times New Roman"/>
          <w:sz w:val="24"/>
          <w:szCs w:val="24"/>
        </w:rPr>
        <w:t>sob hipótese</w:t>
      </w:r>
      <w:proofErr w:type="gramEnd"/>
      <w:r w:rsidRPr="00AD0DD9">
        <w:rPr>
          <w:rFonts w:ascii="Times New Roman"/>
          <w:sz w:val="24"/>
          <w:szCs w:val="24"/>
        </w:rPr>
        <w:t xml:space="preserve"> alguma, pagamento antecipado.</w:t>
      </w:r>
    </w:p>
    <w:p w:rsidR="00AA5BAB" w:rsidRPr="00AD0DD9" w:rsidRDefault="00AA5BAB" w:rsidP="009C2997">
      <w:pPr>
        <w:pStyle w:val="PargrafodaLista"/>
        <w:numPr>
          <w:ilvl w:val="1"/>
          <w:numId w:val="6"/>
        </w:numPr>
        <w:tabs>
          <w:tab w:val="left" w:pos="142"/>
        </w:tabs>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Todos os encaminhamentos e o controle dos itens objeto deste será de responsabilidade das secretarias municipais solicitantes e fiscal de contrato/ata.</w:t>
      </w:r>
    </w:p>
    <w:p w:rsidR="00AA5BAB" w:rsidRPr="00AD0DD9" w:rsidRDefault="00AA5BAB" w:rsidP="009C2997">
      <w:pPr>
        <w:pStyle w:val="PargrafodaLista"/>
        <w:numPr>
          <w:ilvl w:val="1"/>
          <w:numId w:val="6"/>
        </w:numPr>
        <w:tabs>
          <w:tab w:val="left" w:pos="142"/>
        </w:tabs>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Supervisionar o cumprimento contratual, com faculdade de inspeção e controle, podendo ditar medidas que achar necessárias ao bom andamento da prestação de serviços e qualidade dos objetos.</w:t>
      </w:r>
    </w:p>
    <w:p w:rsidR="00AA5BAB" w:rsidRPr="00AD0DD9" w:rsidRDefault="00AA5BAB" w:rsidP="009C2997">
      <w:pPr>
        <w:pStyle w:val="PargrafodaLista"/>
        <w:numPr>
          <w:ilvl w:val="1"/>
          <w:numId w:val="6"/>
        </w:numPr>
        <w:tabs>
          <w:tab w:val="left" w:pos="142"/>
        </w:tabs>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A supervisão dos objetos estará a cargo de um funcionário credenciado pela CONTRATANTE, com faculdade de inspeção e controle, podendo ditar medidas que achar necessárias ao bom andamento e qualidade dos objetos.</w:t>
      </w:r>
    </w:p>
    <w:p w:rsidR="00AA5BAB" w:rsidRPr="00AD0DD9" w:rsidRDefault="00AA5BAB" w:rsidP="009C2997">
      <w:pPr>
        <w:pStyle w:val="PargrafodaLista"/>
        <w:numPr>
          <w:ilvl w:val="1"/>
          <w:numId w:val="6"/>
        </w:numPr>
        <w:tabs>
          <w:tab w:val="left" w:pos="142"/>
        </w:tabs>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A execução dos itens que compõem o objeto deste instrumento deverá ser recusada pela contratante se forem prestados ou entregues em desacordo com as especificações dos requisitos obrigatórios constantes neste instrumento e no edital de convocação;</w:t>
      </w:r>
    </w:p>
    <w:p w:rsidR="00AA5BAB" w:rsidRPr="00AD0DD9" w:rsidRDefault="00AA5BAB" w:rsidP="009C2997">
      <w:pPr>
        <w:pStyle w:val="PargrafodaLista"/>
        <w:numPr>
          <w:ilvl w:val="1"/>
          <w:numId w:val="6"/>
        </w:numPr>
        <w:tabs>
          <w:tab w:val="left" w:pos="142"/>
        </w:tabs>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Oferecer todas as informações necessárias para que a credenciada possa executar o objeto contratado dentro das especificações descritas no Termo de Referência Anexo I.</w:t>
      </w:r>
    </w:p>
    <w:p w:rsidR="00AA5BAB" w:rsidRPr="00AD0DD9" w:rsidRDefault="00AA5BAB" w:rsidP="009C2997">
      <w:pPr>
        <w:pStyle w:val="PargrafodaLista"/>
        <w:numPr>
          <w:ilvl w:val="1"/>
          <w:numId w:val="6"/>
        </w:numPr>
        <w:tabs>
          <w:tab w:val="left" w:pos="142"/>
        </w:tabs>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Fiscalizar livremente os serviços, não eximindo ao credenciado será de total responsabilidade quanto à execução dos mesmos.</w:t>
      </w:r>
    </w:p>
    <w:p w:rsidR="00AA5BAB" w:rsidRPr="00AD0DD9" w:rsidRDefault="00AA5BAB" w:rsidP="009C2997">
      <w:pPr>
        <w:pStyle w:val="PargrafodaLista"/>
        <w:numPr>
          <w:ilvl w:val="1"/>
          <w:numId w:val="6"/>
        </w:numPr>
        <w:tabs>
          <w:tab w:val="left" w:pos="142"/>
        </w:tabs>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Acompanhar a prestação dos serviços, podendo intervir durante a sua execução, para fins de ajuste ou suspensão da prestação; inclusive rejeitando, no todo ou em parte, os serviços executados fora das especificações deste Edital.</w:t>
      </w:r>
    </w:p>
    <w:p w:rsidR="00AA5BAB" w:rsidRPr="00AD0DD9" w:rsidRDefault="00AA5BAB" w:rsidP="009C2997">
      <w:pPr>
        <w:numPr>
          <w:ilvl w:val="1"/>
          <w:numId w:val="6"/>
        </w:numPr>
        <w:tabs>
          <w:tab w:val="left" w:pos="142"/>
        </w:tabs>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b/>
          <w:sz w:val="24"/>
          <w:szCs w:val="24"/>
        </w:rPr>
        <w:t>Não praticar atos de ingerência na administração da Contratada, tais como</w:t>
      </w:r>
      <w:r w:rsidRPr="00AD0DD9">
        <w:rPr>
          <w:rFonts w:ascii="Times New Roman"/>
          <w:sz w:val="24"/>
          <w:szCs w:val="24"/>
        </w:rPr>
        <w:t>:</w:t>
      </w:r>
    </w:p>
    <w:p w:rsidR="00AA5BAB" w:rsidRPr="00AD0DD9" w:rsidRDefault="00AA5BAB" w:rsidP="009C2997">
      <w:pPr>
        <w:numPr>
          <w:ilvl w:val="2"/>
          <w:numId w:val="6"/>
        </w:numPr>
        <w:tabs>
          <w:tab w:val="left" w:pos="142"/>
        </w:tabs>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Exercer o poder de mando sobre os empregados da Contratada, devendo reportar-se somente aos prepostos ou responsáveis por ela indicados, exceto quando o objeto da contratação previr o atendimento direto, tais como nos serviços de recepção e apoio ao usuário;</w:t>
      </w:r>
    </w:p>
    <w:p w:rsidR="00AA5BAB" w:rsidRPr="00AD0DD9" w:rsidRDefault="00AA5BAB" w:rsidP="009C2997">
      <w:pPr>
        <w:numPr>
          <w:ilvl w:val="2"/>
          <w:numId w:val="6"/>
        </w:numPr>
        <w:tabs>
          <w:tab w:val="left" w:pos="142"/>
        </w:tabs>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Direcionar a contratação de pessoas para trabalhar nas empresas contratadas;</w:t>
      </w:r>
    </w:p>
    <w:p w:rsidR="00AA5BAB" w:rsidRPr="00AD0DD9" w:rsidRDefault="00AA5BAB" w:rsidP="009C2997">
      <w:pPr>
        <w:numPr>
          <w:ilvl w:val="2"/>
          <w:numId w:val="6"/>
        </w:numPr>
        <w:tabs>
          <w:tab w:val="left" w:pos="142"/>
        </w:tabs>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 xml:space="preserve">Promover ou aceitar o desvio de funções dos trabalhadores da Contratada, mediante a utilização destes em atividades distintas daquelas previstas no objeto da contratação e em relação à função específica para a qual o trabalhador foi contratado; </w:t>
      </w:r>
    </w:p>
    <w:p w:rsidR="00AA5BAB" w:rsidRPr="00AD0DD9" w:rsidRDefault="00AA5BAB" w:rsidP="009C2997">
      <w:pPr>
        <w:numPr>
          <w:ilvl w:val="1"/>
          <w:numId w:val="6"/>
        </w:numPr>
        <w:tabs>
          <w:tab w:val="left" w:pos="142"/>
        </w:tabs>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Proporcionar à CONTRATADA as facilidades e as informações necessárias, a fim de que possa desempenhar normalmente os serviços contratado;</w:t>
      </w:r>
    </w:p>
    <w:p w:rsidR="00AA5BAB" w:rsidRPr="00AD0DD9" w:rsidRDefault="00AA5BAB" w:rsidP="009C2997">
      <w:pPr>
        <w:numPr>
          <w:ilvl w:val="1"/>
          <w:numId w:val="6"/>
        </w:numPr>
        <w:tabs>
          <w:tab w:val="left" w:pos="142"/>
        </w:tabs>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Manifestar-se formalmente em todos os atos relativos à execução do Contrato, em especial, a aplicação de sanções, alterações e revisões do Contrato;</w:t>
      </w:r>
    </w:p>
    <w:p w:rsidR="00AA5BAB" w:rsidRPr="00AD0DD9" w:rsidRDefault="00AA5BAB" w:rsidP="009C2997">
      <w:pPr>
        <w:numPr>
          <w:ilvl w:val="1"/>
          <w:numId w:val="6"/>
        </w:numPr>
        <w:tabs>
          <w:tab w:val="left" w:pos="142"/>
        </w:tabs>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Assegurar os recursos orçamentários e financeiros para custear o Contrato;</w:t>
      </w:r>
    </w:p>
    <w:p w:rsidR="00AA5BAB" w:rsidRPr="00AD0DD9" w:rsidRDefault="00AA5BAB" w:rsidP="009C2997">
      <w:pPr>
        <w:numPr>
          <w:ilvl w:val="1"/>
          <w:numId w:val="6"/>
        </w:numPr>
        <w:tabs>
          <w:tab w:val="left" w:pos="142"/>
        </w:tabs>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lastRenderedPageBreak/>
        <w:t>Aceitar ou rejeitar a execução do serviço, após a conclusão de cada etapa do objeto, fazendo, as observações que julgar necessárias à sua perfeita conclusão e devida aceitação.</w:t>
      </w:r>
    </w:p>
    <w:p w:rsidR="00AA5BAB" w:rsidRPr="00AD0DD9" w:rsidRDefault="00AA5BAB" w:rsidP="009C2997">
      <w:pPr>
        <w:pStyle w:val="NormalWeb"/>
        <w:numPr>
          <w:ilvl w:val="0"/>
          <w:numId w:val="6"/>
        </w:numPr>
        <w:pBdr>
          <w:bottom w:val="single" w:sz="4" w:space="1" w:color="000000" w:themeColor="text1"/>
        </w:pBdr>
        <w:shd w:val="clear" w:color="auto" w:fill="BFBFBF" w:themeFill="background1" w:themeFillShade="BF"/>
        <w:spacing w:beforeAutospacing="1" w:afterAutospacing="1" w:line="276" w:lineRule="auto"/>
        <w:jc w:val="both"/>
        <w:rPr>
          <w:color w:val="000000" w:themeColor="text1"/>
          <w:szCs w:val="24"/>
        </w:rPr>
      </w:pPr>
      <w:r w:rsidRPr="00AD0DD9">
        <w:rPr>
          <w:rStyle w:val="Forte"/>
          <w:color w:val="000000" w:themeColor="text1"/>
          <w:szCs w:val="24"/>
        </w:rPr>
        <w:t>OBRIGAÇÕES DA CONTRATADA</w:t>
      </w:r>
      <w:r w:rsidRPr="00AD0DD9">
        <w:rPr>
          <w:color w:val="000000" w:themeColor="text1"/>
          <w:szCs w:val="24"/>
        </w:rPr>
        <w:t xml:space="preserve"> (</w:t>
      </w:r>
      <w:hyperlink r:id="rId22" w:anchor="art92" w:history="1">
        <w:r w:rsidRPr="00AD0DD9">
          <w:rPr>
            <w:rStyle w:val="Hyperlink"/>
            <w:color w:val="000000" w:themeColor="text1"/>
            <w:szCs w:val="24"/>
          </w:rPr>
          <w:t>art. 92, XIV, XVI e XVII</w:t>
        </w:r>
      </w:hyperlink>
      <w:r w:rsidRPr="00AD0DD9">
        <w:rPr>
          <w:rStyle w:val="Hyperlink"/>
          <w:color w:val="000000" w:themeColor="text1"/>
          <w:szCs w:val="24"/>
        </w:rPr>
        <w:t xml:space="preserve">, da Lei Federal nº 14.133, de </w:t>
      </w:r>
      <w:proofErr w:type="gramStart"/>
      <w:r w:rsidRPr="00AD0DD9">
        <w:rPr>
          <w:rStyle w:val="Hyperlink"/>
          <w:color w:val="000000" w:themeColor="text1"/>
          <w:szCs w:val="24"/>
        </w:rPr>
        <w:t>2021</w:t>
      </w:r>
      <w:r w:rsidRPr="00AD0DD9">
        <w:rPr>
          <w:color w:val="000000" w:themeColor="text1"/>
          <w:szCs w:val="24"/>
        </w:rPr>
        <w:t>)</w:t>
      </w:r>
      <w:proofErr w:type="gramEnd"/>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Executar o objeto, conforme descrito no Edital e no Termo de Referência, sujeitando-se aos seus precisos termos.</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Fornecer toda e qualquer informação solicitada pela CONTRATANTE.</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 xml:space="preserve">Respeitar os limites dos quantitativos especificados, sendo que a CONTRATADA, sob nenhum argumento, poderá deixar de atender as solicitações de fornecimento dos itens da Contratante, </w:t>
      </w:r>
      <w:proofErr w:type="gramStart"/>
      <w:r w:rsidRPr="00AD0DD9">
        <w:rPr>
          <w:rFonts w:ascii="Times New Roman"/>
          <w:sz w:val="24"/>
          <w:szCs w:val="24"/>
        </w:rPr>
        <w:t>sob pena</w:t>
      </w:r>
      <w:proofErr w:type="gramEnd"/>
      <w:r w:rsidRPr="00AD0DD9">
        <w:rPr>
          <w:rFonts w:ascii="Times New Roman"/>
          <w:sz w:val="24"/>
          <w:szCs w:val="24"/>
        </w:rPr>
        <w:t xml:space="preserve"> de ensejar, além de sanções administrativas, a rescisão do presente contrato.</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 xml:space="preserve">Retirar a Nota de Empenho no prazo de 02 (dois) dias úteis, contados do recebimento da convocação formal, ou requisitá-la no mesmo prazo, via e-mail, à Secretaria Executiva, </w:t>
      </w:r>
      <w:proofErr w:type="gramStart"/>
      <w:r w:rsidRPr="00AD0DD9">
        <w:rPr>
          <w:rFonts w:ascii="Times New Roman"/>
          <w:sz w:val="24"/>
          <w:szCs w:val="24"/>
        </w:rPr>
        <w:t>sob pena</w:t>
      </w:r>
      <w:proofErr w:type="gramEnd"/>
      <w:r w:rsidRPr="00AD0DD9">
        <w:rPr>
          <w:rFonts w:ascii="Times New Roman"/>
          <w:sz w:val="24"/>
          <w:szCs w:val="24"/>
        </w:rPr>
        <w:t xml:space="preserve"> de multa de 2% ao dia, e ultrapassando o período do 10° (décimo) dia útil, ensejar a rescisão do contrato.</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 xml:space="preserve">Prestar os esclarecimentos que forem solicitados pelo Consórcio, cujas reclamações se </w:t>
      </w:r>
      <w:proofErr w:type="gramStart"/>
      <w:r w:rsidRPr="00AD0DD9">
        <w:rPr>
          <w:rFonts w:ascii="Times New Roman"/>
          <w:sz w:val="24"/>
          <w:szCs w:val="24"/>
        </w:rPr>
        <w:t>obriga</w:t>
      </w:r>
      <w:proofErr w:type="gramEnd"/>
      <w:r w:rsidRPr="00AD0DD9">
        <w:rPr>
          <w:rFonts w:ascii="Times New Roman"/>
          <w:sz w:val="24"/>
          <w:szCs w:val="24"/>
        </w:rPr>
        <w:t xml:space="preserve"> a atender prontamente, bem como dar ciência imediatamente e por escrito, de qualquer anormalidade que verificar quando da execução do empenho;</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Prover todos os meios necessários à garantia da plena operacionalidade do fornecimento do item, inclusive considerados os casos de greve ou paralisação de qualquer natureza;</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A falta de quaisquer dos itens cujo fornecimento/execução incumbe ao detentor do preço registrado/contratado, não poderá ser alegada como motivo de força maior para o atraso, má execução ou inexecução do objeto deste edital e não a eximirá das penalidades a que está sujeita pelo não cumprimento dos prazos e demais condições aqui estabelecidas;</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 xml:space="preserve">Comunicar imediatamente a Consórcio qualquer alteração ocorrida no endereço, conta bancária e </w:t>
      </w:r>
      <w:proofErr w:type="gramStart"/>
      <w:r w:rsidRPr="00AD0DD9">
        <w:rPr>
          <w:rFonts w:ascii="Times New Roman"/>
          <w:sz w:val="24"/>
          <w:szCs w:val="24"/>
        </w:rPr>
        <w:t>outros julgáveis</w:t>
      </w:r>
      <w:proofErr w:type="gramEnd"/>
      <w:r w:rsidRPr="00AD0DD9">
        <w:rPr>
          <w:rFonts w:ascii="Times New Roman"/>
          <w:sz w:val="24"/>
          <w:szCs w:val="24"/>
        </w:rPr>
        <w:t xml:space="preserve"> necessários para recebimento de correspondência;</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Respeitar e fazer cumprir a legislação de segurança e saúde no trabalho, previstas nas normas regulamentadoras pertinentes, se for o caso;</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Fiscalizar o perfeito cumprimento do fornecimento/execução a que se obrigou, cabendo-lhe, integralmente, os ônus decorrentes, independentemente da que será exercida por este Consórcio;</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Indenizar terceiros e/ou o próprio Consórcio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Fornecer os itens, conforme estipulado nesta ata/contrato e de acordo com a proposta apresentada ou proposta aceita;</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 xml:space="preserve">A entrega do item deverá obedecer rigorosamente </w:t>
      </w:r>
      <w:proofErr w:type="gramStart"/>
      <w:r w:rsidRPr="00AD0DD9">
        <w:rPr>
          <w:rFonts w:ascii="Times New Roman"/>
          <w:sz w:val="24"/>
          <w:szCs w:val="24"/>
        </w:rPr>
        <w:t>a</w:t>
      </w:r>
      <w:proofErr w:type="gramEnd"/>
      <w:r w:rsidRPr="00AD0DD9">
        <w:rPr>
          <w:rFonts w:ascii="Times New Roman"/>
          <w:sz w:val="24"/>
          <w:szCs w:val="24"/>
        </w:rPr>
        <w:t xml:space="preserve"> descrição e quantidades, estabelecidos neste termo; </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O pagamento somente será autorizado após a conferência dos serviços, acompanhado das requisições originais do CISRAT devidamente preenchidas e assinadas.</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Não haverá pagamento parcial da nota, no caso de falta dos serviços/objeto ou passiveis de substituição.</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lastRenderedPageBreak/>
        <w:t>Manter a regularidade Fiscal na vigência da presente ATA/Contrato.</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A CONTRATADA terá que seguir as descrições dos itens conforme consta no edital/termo de referência;</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Atender a todas as exigências do contrato/ata e executar todos os itens contratados conforme abaixo descrito e estabelecido no contrato/ata, bem como, no instrumento convocatório, assumindo assim o ônus da prestação inadequada nos trabalhos descumpridos por parte da Contratada;</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Os serviços/objetos serão fornecidos ao requisitante, através da emissão de requisição pelo órgão competente e serão supervisionados pelo Fiscal da Ata de Registro de Preços/Contrato ou ainda pela responsável;</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 xml:space="preserve">Cumprir todas as leis e posturas federais, estaduais e municipais pertinentes e responsabilizar-se por todos os prejuízos decorrentes de infrações a que houver dado a causa; </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 xml:space="preserve">Responder pela correção e qualidade dos serviços, ainda que autorizada excepcionalmente e </w:t>
      </w:r>
      <w:proofErr w:type="gramStart"/>
      <w:r w:rsidRPr="00AD0DD9">
        <w:rPr>
          <w:rFonts w:ascii="Times New Roman"/>
          <w:sz w:val="24"/>
          <w:szCs w:val="24"/>
        </w:rPr>
        <w:t>à</w:t>
      </w:r>
      <w:proofErr w:type="gramEnd"/>
      <w:r w:rsidRPr="00AD0DD9">
        <w:rPr>
          <w:rFonts w:ascii="Times New Roman"/>
          <w:sz w:val="24"/>
          <w:szCs w:val="24"/>
        </w:rPr>
        <w:t xml:space="preserve"> critério da Administração Pública, sua execução por terceiros, observadas as normas éticas e técnicas aplicáveis; </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Apresentar, cotações coletadas que atuem no ramo do mercado pretendido. Se não houver possibilidade de obter as propostas, a CONTRATADA deve apresentar as justificativas pertinentes, por escrito;</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Além das condições especificadas nos itens anteriores aplicam-se às condições e às garantias as disposições do Código Civil e do Código de Defesa do Consumidor.</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Não realizar subcontratação total ou parcial dos serviços contratados.</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proofErr w:type="gramStart"/>
      <w:r w:rsidRPr="00AD0DD9">
        <w:rPr>
          <w:rFonts w:ascii="Times New Roman"/>
          <w:sz w:val="24"/>
          <w:szCs w:val="24"/>
        </w:rPr>
        <w:t>Responsabilizar-se</w:t>
      </w:r>
      <w:proofErr w:type="gramEnd"/>
      <w:r w:rsidRPr="00AD0DD9">
        <w:rPr>
          <w:rFonts w:ascii="Times New Roman"/>
          <w:sz w:val="24"/>
          <w:szCs w:val="24"/>
        </w:rPr>
        <w:t xml:space="preserve"> pelos danos causados diretamente ao Contratante ou a terceiros, decorrentes de culpa ou dolo, relativos à execução do contrato ou em conexão com ele, não excluindo ou reduzindo essa responsabilidade o fato de haver fiscalização ou acompanhamento por parte da Contratante;</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Responsabilizar-se por todas as providências e obrigações, em caso de acidentes de trabalho com seus empregados, em virtude da execução do presente contrato ou em conexão com ele, ainda que ocorridos em dependências da Contratante;</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Aceitar nas mesmas condições contratuais, os acréscimos ou supressões, a critério do Consórcio, referentes à execução do serviço, nos termos da Lei vigente;</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Serão de inteira responsabilidade da empresa Contratada quaisquer danos que venham a ocorrer ao Consórcio Intermunicipal de Saúde da Região do Alto Tapajós ou a terceiros, decorrentes da própria execução dos serviços contratados;</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A empresa contratada deverá manter as mesmas condições de habilitação e qualificação durante toda execução dos serviços.</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 xml:space="preserve">A empresa credenciada fica obrigada a cumprir as regras e condições estabelecidas neste edital, </w:t>
      </w:r>
      <w:proofErr w:type="gramStart"/>
      <w:r w:rsidRPr="00AD0DD9">
        <w:rPr>
          <w:rFonts w:ascii="Times New Roman"/>
          <w:sz w:val="24"/>
          <w:szCs w:val="24"/>
        </w:rPr>
        <w:t>sob pena</w:t>
      </w:r>
      <w:proofErr w:type="gramEnd"/>
      <w:r w:rsidRPr="00AD0DD9">
        <w:rPr>
          <w:rFonts w:ascii="Times New Roman"/>
          <w:sz w:val="24"/>
          <w:szCs w:val="24"/>
        </w:rPr>
        <w:t xml:space="preserve"> de credenciamento.</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Os serviços poderão ser executados nos consultórios, clínicas ou hospitais particulares e nos ambulatórios dos Credenciados, e obrigatoriamente em um dos municípios participantes do CISRAT, mediante requisição expedida pelo Contratante, ficando assegurado ao paciente tratamento idêntico ao dispensado aos particulares.</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 xml:space="preserve">Os Serviços deverão ser executados de acordo com as normas preconizada do SUS e necessidades do Consorcio Intermunicipal de saúde da Região do Alto Tapajós. </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lastRenderedPageBreak/>
        <w:t>Em caso de não surgir nenhum interessado no credenciamento de determinado item, admitir-se-á o atendimento fora de qualquer dos municípios credenciados, dentro do Estado de Mato Grosso, em distância igual ou inferior à da capital do Estado até a cidade-polo.</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No caso de exames onde a quantidade de amostras ou fragmentos seja determinada apenas na realização, a guia de encaminhamento ao contratado especificará tal quantidade para fins de pagamento, mediante o relatório/laudo médico correspondente.</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Apresentar na assinatura do contrato, inscrição da empresa no CNES – Cadastro Nacional de Estabelecimentos de Saúde, constando os profissionais, serviços e equipamentos necessários para a realização dos serviços credenciados, atendendo o que preconiza o cadastro SUS.</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 xml:space="preserve">Os profissionais que prestarão serviços pelas empresas contratadas ficam obrigados a preencher ficha de </w:t>
      </w:r>
      <w:proofErr w:type="spellStart"/>
      <w:r w:rsidRPr="00AD0DD9">
        <w:rPr>
          <w:rFonts w:ascii="Times New Roman"/>
          <w:sz w:val="24"/>
          <w:szCs w:val="24"/>
        </w:rPr>
        <w:t>contrarreferência</w:t>
      </w:r>
      <w:proofErr w:type="spellEnd"/>
      <w:r w:rsidRPr="00AD0DD9">
        <w:rPr>
          <w:rFonts w:ascii="Times New Roman"/>
          <w:sz w:val="24"/>
          <w:szCs w:val="24"/>
        </w:rPr>
        <w:t xml:space="preserve"> do atendimento ao paciente para o profissional solicitante.</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Os serviços serão previamente validados pelo Consorcio Intermunicipal de Saúde da Região do Alto Tapajós e deverão ser realizados por profissional especializado e habilitado</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É obrigatório o preenchimento dos formulários padrões do SUS/para solicitação de exames, consultas e prescrição de medicamentos, respeitando os fluxos e protocolos estabelecidos e pactuados em CIB/MT e/ou estabelecidos pelo Consórcio.</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 xml:space="preserve"> Quanto aos medicamentos prescritos, os profissionais deverão respeitar preferencialmente o elenco de medicamentos pactuados em CIB/MT e/ou para atendimentos isolados em municípios, poderão utilizar o REMUME municipal.</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 xml:space="preserve">O CONTRATADO responderá pelos serviços prestados ao paciente, isentando integralmente o Consorcio de Saúde da Região do Alto Tapajós de todo e qualquer ato falho em que o paciente se sentir lesado; </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proofErr w:type="gramStart"/>
      <w:r w:rsidRPr="00AD0DD9">
        <w:rPr>
          <w:rFonts w:ascii="Times New Roman"/>
          <w:sz w:val="24"/>
          <w:szCs w:val="24"/>
        </w:rPr>
        <w:t>)</w:t>
      </w:r>
      <w:proofErr w:type="gramEnd"/>
      <w:r w:rsidRPr="00AD0DD9">
        <w:rPr>
          <w:rFonts w:ascii="Times New Roman"/>
          <w:sz w:val="24"/>
          <w:szCs w:val="24"/>
        </w:rPr>
        <w:t xml:space="preserve"> Os relatórios mensais obrigatórios deverão ser entregues mensalmente até o 5º dia útil do mês subsequente, com período compreendido do 1º ao último dia útil do mês da realização, para conferência e posterior confirmação da emissão da Nota Fiscal; </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 xml:space="preserve">Assumir quaisquer danos causados diretamente à CONTRATANTE, ou a terceiros, quando estes tenham sido ocasionados em decorrência da execução dos serviços, ou causados por seus representantes ou prepostos; </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 xml:space="preserve">Recrutar e/ou contratar, sob sua inteira e exclusiva responsabilidade, o corpo técnico em quantidade compatível com a perfeita execução dos serviços objeto deste Contrato e respectivos Anexos, cabendo-lhe efetuar todos os pagamentos de salários, os encargos sociais, previdenciários e trabalhistas, assim como taxas, impostos, transportes, alimentação e outras exigências legais ou regulamentares, fiscais e comerciais, inclusive responsabilidade decorrente de acidentes, indenizações e seguros e quaisquer outros, em decorrência da sua condição </w:t>
      </w:r>
      <w:proofErr w:type="gramStart"/>
      <w:r w:rsidRPr="00AD0DD9">
        <w:rPr>
          <w:rFonts w:ascii="Times New Roman"/>
          <w:sz w:val="24"/>
          <w:szCs w:val="24"/>
        </w:rPr>
        <w:t>de</w:t>
      </w:r>
      <w:proofErr w:type="gramEnd"/>
      <w:r w:rsidRPr="00AD0DD9">
        <w:rPr>
          <w:rFonts w:ascii="Times New Roman"/>
          <w:sz w:val="24"/>
          <w:szCs w:val="24"/>
        </w:rPr>
        <w:t xml:space="preserve"> </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 xml:space="preserve">Assumir total responsabilidade, inclusive por seus sócios e colaboradores, em manter absoluto e irrestrito sigilo sobre o conteúdo das informações que digam respeito à CONTRATANTE, que vier a ter conhecimento por força da prestação dos serviços ora contratados, vindo a responder, portanto, por todo e qualquer dano que o descumprimento da obrigação aqui assumida venha a ocasionar ao CONTRATANTE; </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 xml:space="preserve">Substituir, em até </w:t>
      </w:r>
      <w:proofErr w:type="gramStart"/>
      <w:r w:rsidRPr="00AD0DD9">
        <w:rPr>
          <w:rFonts w:ascii="Times New Roman"/>
          <w:sz w:val="24"/>
          <w:szCs w:val="24"/>
        </w:rPr>
        <w:t>5</w:t>
      </w:r>
      <w:proofErr w:type="gramEnd"/>
      <w:r w:rsidRPr="00AD0DD9">
        <w:rPr>
          <w:rFonts w:ascii="Times New Roman"/>
          <w:sz w:val="24"/>
          <w:szCs w:val="24"/>
        </w:rPr>
        <w:t xml:space="preserve"> (cinco) dias úteis, a partir do recebimento da comunicação por escrito da CONTRATANTE, em caráter definitivo, profissional, preposto ou empregado, que </w:t>
      </w:r>
      <w:r w:rsidRPr="00AD0DD9">
        <w:rPr>
          <w:rFonts w:ascii="Times New Roman"/>
          <w:sz w:val="24"/>
          <w:szCs w:val="24"/>
        </w:rPr>
        <w:lastRenderedPageBreak/>
        <w:t>comprovadamente não satisfaça as condições requeridas pela natureza dos serviços ou pelas normas administrativas da CONTRATANTE, sob pena de ser imposta glosa pelo não atendimento da solicitação, baseado nos valores da remuneração do referido profissional;</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Realizar o retorno do paciente atendido, nos termos do §1º do art. 1º da Resolução CFM nº 1.958/2010, estabelecendo em 30(trinta) dias, o prazo para tanto.</w:t>
      </w:r>
    </w:p>
    <w:p w:rsidR="00AA5BAB" w:rsidRPr="00AD0DD9" w:rsidRDefault="00AA5BAB" w:rsidP="009C2997">
      <w:pPr>
        <w:numPr>
          <w:ilvl w:val="1"/>
          <w:numId w:val="6"/>
        </w:numPr>
        <w:suppressAutoHyphens/>
        <w:spacing w:before="100" w:beforeAutospacing="1" w:after="100" w:afterAutospacing="1" w:line="276" w:lineRule="auto"/>
        <w:ind w:left="0" w:firstLine="0"/>
        <w:jc w:val="both"/>
        <w:textDirection w:val="btLr"/>
        <w:textAlignment w:val="top"/>
        <w:rPr>
          <w:rFonts w:ascii="Times New Roman"/>
          <w:sz w:val="24"/>
          <w:szCs w:val="24"/>
        </w:rPr>
      </w:pPr>
      <w:r w:rsidRPr="00AD0DD9">
        <w:rPr>
          <w:rFonts w:ascii="Times New Roman"/>
          <w:sz w:val="24"/>
          <w:szCs w:val="24"/>
        </w:rPr>
        <w:t xml:space="preserve">O CONTRATADO deverá fornecer ao setor requisitante informações pertinentes ao exame, bem como atender as solicitações do Consorcio Intermunicipal de Saúde da Região do Alto Tapajós fornecendo dados referentes aos resultados de exames. </w:t>
      </w:r>
    </w:p>
    <w:p w:rsidR="00AA5BAB" w:rsidRPr="00AD0DD9" w:rsidRDefault="00AA5BAB" w:rsidP="009C2997">
      <w:pPr>
        <w:pStyle w:val="NormalWeb"/>
        <w:numPr>
          <w:ilvl w:val="0"/>
          <w:numId w:val="6"/>
        </w:numPr>
        <w:pBdr>
          <w:bottom w:val="single" w:sz="4" w:space="1" w:color="000000" w:themeColor="text1"/>
        </w:pBdr>
        <w:shd w:val="clear" w:color="auto" w:fill="BFBFBF" w:themeFill="background1" w:themeFillShade="BF"/>
        <w:spacing w:beforeAutospacing="1" w:afterAutospacing="1" w:line="276" w:lineRule="auto"/>
        <w:jc w:val="both"/>
        <w:rPr>
          <w:rStyle w:val="Forte"/>
          <w:color w:val="000000" w:themeColor="text1"/>
          <w:szCs w:val="24"/>
        </w:rPr>
      </w:pPr>
      <w:r w:rsidRPr="00AD0DD9">
        <w:rPr>
          <w:rStyle w:val="Forte"/>
          <w:color w:val="000000" w:themeColor="text1"/>
          <w:szCs w:val="24"/>
        </w:rPr>
        <w:t>OBRIGAÇÕES PERTINENTES À LGPD (</w:t>
      </w:r>
      <w:hyperlink r:id="rId23" w:history="1">
        <w:r w:rsidRPr="00AD0DD9">
          <w:rPr>
            <w:rStyle w:val="Hyperlink"/>
            <w:color w:val="000000" w:themeColor="text1"/>
            <w:szCs w:val="24"/>
          </w:rPr>
          <w:t>Lei Federal nº 13.709, de 2018 - LGPD</w:t>
        </w:r>
      </w:hyperlink>
      <w:proofErr w:type="gramStart"/>
      <w:r w:rsidRPr="00AD0DD9">
        <w:rPr>
          <w:rStyle w:val="Forte"/>
          <w:color w:val="000000" w:themeColor="text1"/>
          <w:szCs w:val="24"/>
        </w:rPr>
        <w:t>)</w:t>
      </w:r>
      <w:proofErr w:type="gramEnd"/>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color w:val="000000" w:themeColor="text1"/>
          <w:szCs w:val="24"/>
        </w:rPr>
      </w:pPr>
      <w:r w:rsidRPr="00AD0DD9">
        <w:rPr>
          <w:color w:val="000000" w:themeColor="text1"/>
          <w:szCs w:val="24"/>
        </w:rPr>
        <w:t xml:space="preserve">As partes deverão cumprir a </w:t>
      </w:r>
      <w:hyperlink r:id="rId24" w:history="1">
        <w:r w:rsidRPr="00AD0DD9">
          <w:rPr>
            <w:rStyle w:val="Hyperlink"/>
            <w:color w:val="000000" w:themeColor="text1"/>
            <w:szCs w:val="24"/>
          </w:rPr>
          <w:t xml:space="preserve">Lei Federal nº 13.709, de </w:t>
        </w:r>
        <w:proofErr w:type="gramStart"/>
        <w:r w:rsidRPr="00AD0DD9">
          <w:rPr>
            <w:rStyle w:val="Hyperlink"/>
            <w:color w:val="000000" w:themeColor="text1"/>
            <w:szCs w:val="24"/>
          </w:rPr>
          <w:t>2018</w:t>
        </w:r>
      </w:hyperlink>
      <w:r w:rsidRPr="00AD0DD9">
        <w:rPr>
          <w:color w:val="000000" w:themeColor="text1"/>
          <w:szCs w:val="24"/>
        </w:rPr>
        <w:t>, quanto a todos os dados pessoais a que tenham acesso</w:t>
      </w:r>
      <w:proofErr w:type="gramEnd"/>
      <w:r w:rsidRPr="00AD0DD9">
        <w:rPr>
          <w:color w:val="000000" w:themeColor="text1"/>
          <w:szCs w:val="24"/>
        </w:rPr>
        <w:t xml:space="preserve"> em razão do certame ou do contrato administrativo que eventualmente venha a ser firmado, a partir da apresentação da proposta no procedimento de contratação, independentemente de declaração ou de aceitação expressa. </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color w:val="000000" w:themeColor="text1"/>
          <w:szCs w:val="24"/>
        </w:rPr>
      </w:pPr>
      <w:r w:rsidRPr="00AD0DD9">
        <w:rPr>
          <w:color w:val="000000" w:themeColor="text1"/>
          <w:szCs w:val="24"/>
        </w:rPr>
        <w:t xml:space="preserve">Os dados obtidos somente poderão ser utilizados para as finalidades que justificaram seu acesso e de acordo com a boa-fé e com os princípios do </w:t>
      </w:r>
      <w:hyperlink r:id="rId25" w:anchor="art6" w:history="1">
        <w:r w:rsidRPr="00AD0DD9">
          <w:rPr>
            <w:rStyle w:val="Hyperlink"/>
            <w:color w:val="000000" w:themeColor="text1"/>
            <w:szCs w:val="24"/>
          </w:rPr>
          <w:t>art. 6º da Lei Federal nº 13.709, de 2018</w:t>
        </w:r>
      </w:hyperlink>
      <w:r w:rsidRPr="00AD0DD9">
        <w:rPr>
          <w:color w:val="000000" w:themeColor="text1"/>
          <w:szCs w:val="24"/>
        </w:rPr>
        <w:t>.</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color w:val="000000" w:themeColor="text1"/>
          <w:szCs w:val="24"/>
        </w:rPr>
      </w:pPr>
      <w:r w:rsidRPr="00AD0DD9">
        <w:rPr>
          <w:color w:val="000000" w:themeColor="text1"/>
          <w:szCs w:val="24"/>
        </w:rPr>
        <w:t>É vedado o compartilhamento com terceiros dos dados obtidos fora das hipóteses permitidas em Lei.</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color w:val="000000" w:themeColor="text1"/>
          <w:szCs w:val="24"/>
        </w:rPr>
      </w:pPr>
      <w:r w:rsidRPr="00AD0DD9">
        <w:rPr>
          <w:color w:val="000000" w:themeColor="text1"/>
          <w:szCs w:val="24"/>
        </w:rPr>
        <w:t xml:space="preserve">O Contratante deverá ser informada no prazo de </w:t>
      </w:r>
      <w:proofErr w:type="gramStart"/>
      <w:r w:rsidRPr="00AD0DD9">
        <w:rPr>
          <w:color w:val="000000" w:themeColor="text1"/>
          <w:szCs w:val="24"/>
        </w:rPr>
        <w:t>5</w:t>
      </w:r>
      <w:proofErr w:type="gramEnd"/>
      <w:r w:rsidRPr="00AD0DD9">
        <w:rPr>
          <w:color w:val="000000" w:themeColor="text1"/>
          <w:szCs w:val="24"/>
        </w:rPr>
        <w:t xml:space="preserve"> (cinco) dias úteis sobre todos os contratos de </w:t>
      </w:r>
      <w:proofErr w:type="spellStart"/>
      <w:r w:rsidRPr="00AD0DD9">
        <w:rPr>
          <w:color w:val="000000" w:themeColor="text1"/>
          <w:szCs w:val="24"/>
        </w:rPr>
        <w:t>sub-operação</w:t>
      </w:r>
      <w:proofErr w:type="spellEnd"/>
      <w:r w:rsidRPr="00AD0DD9">
        <w:rPr>
          <w:color w:val="000000" w:themeColor="text1"/>
          <w:szCs w:val="24"/>
        </w:rPr>
        <w:t xml:space="preserve"> firmados ou que venham a ser celebrados pela Contratada. </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color w:val="000000" w:themeColor="text1"/>
          <w:szCs w:val="24"/>
        </w:rPr>
      </w:pPr>
      <w:r w:rsidRPr="00AD0DD9">
        <w:rPr>
          <w:color w:val="000000" w:themeColor="text1"/>
          <w:szCs w:val="24"/>
        </w:rPr>
        <w:t xml:space="preserve">Terminado o tratamento dos dados nos termos do </w:t>
      </w:r>
      <w:hyperlink r:id="rId26" w:anchor="art15" w:history="1">
        <w:r w:rsidRPr="00AD0DD9">
          <w:rPr>
            <w:rStyle w:val="Hyperlink"/>
            <w:color w:val="000000" w:themeColor="text1"/>
            <w:szCs w:val="24"/>
          </w:rPr>
          <w:t>art. 15 da Lei Federal nº 13.709, de 2018</w:t>
        </w:r>
      </w:hyperlink>
      <w:r w:rsidRPr="00AD0DD9">
        <w:rPr>
          <w:color w:val="000000" w:themeColor="text1"/>
          <w:szCs w:val="24"/>
        </w:rPr>
        <w:t xml:space="preserve">, é dever </w:t>
      </w:r>
      <w:proofErr w:type="gramStart"/>
      <w:r w:rsidRPr="00AD0DD9">
        <w:rPr>
          <w:color w:val="000000" w:themeColor="text1"/>
          <w:szCs w:val="24"/>
        </w:rPr>
        <w:t>da Contratada eliminá-los</w:t>
      </w:r>
      <w:proofErr w:type="gramEnd"/>
      <w:r w:rsidRPr="00AD0DD9">
        <w:rPr>
          <w:color w:val="000000" w:themeColor="text1"/>
          <w:szCs w:val="24"/>
        </w:rPr>
        <w:t xml:space="preserve">, com exceção das hipóteses do </w:t>
      </w:r>
      <w:hyperlink r:id="rId27" w:anchor="art16" w:history="1">
        <w:r w:rsidRPr="00AD0DD9">
          <w:rPr>
            <w:rStyle w:val="Hyperlink"/>
            <w:color w:val="000000" w:themeColor="text1"/>
            <w:szCs w:val="24"/>
          </w:rPr>
          <w:t>art. 16 da Lei Federal nº 13.709, de 2018</w:t>
        </w:r>
      </w:hyperlink>
      <w:r w:rsidRPr="00AD0DD9">
        <w:rPr>
          <w:color w:val="000000" w:themeColor="text1"/>
          <w:szCs w:val="24"/>
        </w:rPr>
        <w:t xml:space="preserve">, incluindo aquelas em que houver necessidade de guarda de documentação para fins de comprovação do cumprimento de obrigações legais ou contratuais e somente enquanto não prescritas essas obrigações. </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color w:val="000000" w:themeColor="text1"/>
          <w:szCs w:val="24"/>
        </w:rPr>
      </w:pPr>
      <w:r w:rsidRPr="00AD0DD9">
        <w:rPr>
          <w:color w:val="000000" w:themeColor="text1"/>
          <w:szCs w:val="24"/>
        </w:rPr>
        <w:t xml:space="preserve">A Contratada deverá exigir de </w:t>
      </w:r>
      <w:proofErr w:type="spellStart"/>
      <w:proofErr w:type="gramStart"/>
      <w:r w:rsidRPr="00AD0DD9">
        <w:rPr>
          <w:color w:val="000000" w:themeColor="text1"/>
          <w:szCs w:val="24"/>
        </w:rPr>
        <w:t>sub-operadores</w:t>
      </w:r>
      <w:proofErr w:type="spellEnd"/>
      <w:proofErr w:type="gramEnd"/>
      <w:r w:rsidRPr="00AD0DD9">
        <w:rPr>
          <w:color w:val="000000" w:themeColor="text1"/>
          <w:szCs w:val="24"/>
        </w:rPr>
        <w:t xml:space="preserve"> e subcontratadas o cumprimento dos deveres da presente cláusula, permanecendo integralmente responsável por garantir sua observância.</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color w:val="000000" w:themeColor="text1"/>
          <w:szCs w:val="24"/>
        </w:rPr>
      </w:pPr>
      <w:r w:rsidRPr="00AD0DD9">
        <w:rPr>
          <w:color w:val="000000" w:themeColor="text1"/>
          <w:szCs w:val="24"/>
        </w:rPr>
        <w:t xml:space="preserve">O Contratante poderá realizar diligência para aferir o cumprimento dessa cláusula, devendo a Contratada atender prontamente eventuais pedidos de comprovação formulados. </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color w:val="000000" w:themeColor="text1"/>
          <w:szCs w:val="24"/>
        </w:rPr>
      </w:pPr>
      <w:r w:rsidRPr="00AD0DD9">
        <w:rPr>
          <w:color w:val="000000" w:themeColor="text1"/>
          <w:szCs w:val="24"/>
        </w:rPr>
        <w:t xml:space="preserve">A Contratada deverá prestar, no prazo fixado pelo Contratante, prorrogável justificadamente, quaisquer informações acerca dos dados pessoais para cumprimento da </w:t>
      </w:r>
      <w:hyperlink r:id="rId28" w:history="1">
        <w:r w:rsidRPr="00AD0DD9">
          <w:rPr>
            <w:rStyle w:val="Hyperlink"/>
            <w:color w:val="000000" w:themeColor="text1"/>
            <w:szCs w:val="24"/>
          </w:rPr>
          <w:t>Lei Federal nº 13.709, de 2018</w:t>
        </w:r>
      </w:hyperlink>
      <w:r w:rsidRPr="00AD0DD9">
        <w:rPr>
          <w:color w:val="000000" w:themeColor="text1"/>
          <w:szCs w:val="24"/>
        </w:rPr>
        <w:t xml:space="preserve">, inclusive quanto a eventual descarte realizado. </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color w:val="000000" w:themeColor="text1"/>
          <w:szCs w:val="24"/>
        </w:rPr>
      </w:pPr>
      <w:r w:rsidRPr="00AD0DD9">
        <w:rPr>
          <w:color w:val="000000" w:themeColor="text1"/>
          <w:szCs w:val="24"/>
        </w:rPr>
        <w:t xml:space="preserve">Bancos de dados formados a partir de contratos administrativos, notadamente aqueles que se proponham a armazenar dados pessoais, devem ser mantidos em ambiente virtual controlado, com registro individual </w:t>
      </w:r>
      <w:proofErr w:type="spellStart"/>
      <w:r w:rsidRPr="00AD0DD9">
        <w:rPr>
          <w:color w:val="000000" w:themeColor="text1"/>
          <w:szCs w:val="24"/>
        </w:rPr>
        <w:t>rastreável</w:t>
      </w:r>
      <w:proofErr w:type="spellEnd"/>
      <w:r w:rsidRPr="00AD0DD9">
        <w:rPr>
          <w:color w:val="000000" w:themeColor="text1"/>
          <w:szCs w:val="24"/>
        </w:rPr>
        <w:t xml:space="preserve"> de tratamentos realizados (</w:t>
      </w:r>
      <w:hyperlink r:id="rId29" w:history="1">
        <w:r w:rsidRPr="00AD0DD9">
          <w:rPr>
            <w:rStyle w:val="Hyperlink"/>
            <w:color w:val="000000" w:themeColor="text1"/>
            <w:szCs w:val="24"/>
          </w:rPr>
          <w:t>art. 37 da Lei Federal nº 13.709, de 2018</w:t>
        </w:r>
      </w:hyperlink>
      <w:r w:rsidRPr="00AD0DD9">
        <w:rPr>
          <w:color w:val="000000" w:themeColor="text1"/>
          <w:szCs w:val="24"/>
        </w:rPr>
        <w:t>), com cada acesso, data, horário e registro da finalidade, para efeito de responsabilização, em caso de eventuais omissões, desvios ou abusos.</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color w:val="000000" w:themeColor="text1"/>
          <w:szCs w:val="24"/>
        </w:rPr>
      </w:pPr>
      <w:r w:rsidRPr="00AD0DD9">
        <w:rPr>
          <w:color w:val="000000" w:themeColor="text1"/>
          <w:szCs w:val="24"/>
        </w:rPr>
        <w:t xml:space="preserve">Os referidos bancos de dados devem ser desenvolvidos em formato </w:t>
      </w:r>
      <w:proofErr w:type="spellStart"/>
      <w:r w:rsidRPr="00AD0DD9">
        <w:rPr>
          <w:color w:val="000000" w:themeColor="text1"/>
          <w:szCs w:val="24"/>
        </w:rPr>
        <w:t>interoperável</w:t>
      </w:r>
      <w:proofErr w:type="spellEnd"/>
      <w:r w:rsidRPr="00AD0DD9">
        <w:rPr>
          <w:color w:val="000000" w:themeColor="text1"/>
          <w:szCs w:val="24"/>
        </w:rPr>
        <w:t xml:space="preserve">, a fim de garantir a reutilização desses dados pelo Contratante nas hipóteses previstas na </w:t>
      </w:r>
      <w:hyperlink r:id="rId30" w:history="1">
        <w:r w:rsidRPr="00AD0DD9">
          <w:rPr>
            <w:rStyle w:val="Hyperlink"/>
            <w:color w:val="000000" w:themeColor="text1"/>
            <w:szCs w:val="24"/>
          </w:rPr>
          <w:t>Lei Federal nº 13.709, de 2018</w:t>
        </w:r>
      </w:hyperlink>
      <w:r w:rsidRPr="00AD0DD9">
        <w:rPr>
          <w:color w:val="000000" w:themeColor="text1"/>
          <w:szCs w:val="24"/>
        </w:rPr>
        <w:t>.</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color w:val="000000" w:themeColor="text1"/>
          <w:szCs w:val="24"/>
        </w:rPr>
      </w:pPr>
      <w:r w:rsidRPr="00AD0DD9">
        <w:rPr>
          <w:color w:val="000000" w:themeColor="text1"/>
          <w:szCs w:val="24"/>
        </w:rPr>
        <w:t xml:space="preserve">O contrato está sujeito a ser alterado nos procedimentos pertinentes ao tratamento de dados pessoais, quando indicado pela autoridade competente, em especial a ANPD por </w:t>
      </w:r>
      <w:r w:rsidRPr="00AD0DD9">
        <w:rPr>
          <w:color w:val="000000" w:themeColor="text1"/>
          <w:szCs w:val="24"/>
        </w:rPr>
        <w:lastRenderedPageBreak/>
        <w:t xml:space="preserve">meio de opiniões técnicas ou recomendações, editadas na forma da </w:t>
      </w:r>
      <w:hyperlink r:id="rId31" w:history="1">
        <w:r w:rsidRPr="00AD0DD9">
          <w:rPr>
            <w:rStyle w:val="Hyperlink"/>
            <w:color w:val="000000" w:themeColor="text1"/>
            <w:szCs w:val="24"/>
          </w:rPr>
          <w:t>Lei Federal nº 13.709, de 2018</w:t>
        </w:r>
      </w:hyperlink>
      <w:r w:rsidRPr="00AD0DD9">
        <w:rPr>
          <w:color w:val="000000" w:themeColor="text1"/>
          <w:szCs w:val="24"/>
        </w:rPr>
        <w:t>.</w:t>
      </w:r>
    </w:p>
    <w:p w:rsidR="00AA5BAB" w:rsidRPr="00AD0DD9" w:rsidRDefault="00AA5BAB" w:rsidP="009C2997">
      <w:pPr>
        <w:pStyle w:val="NormalWeb"/>
        <w:numPr>
          <w:ilvl w:val="0"/>
          <w:numId w:val="6"/>
        </w:numPr>
        <w:pBdr>
          <w:bottom w:val="single" w:sz="4" w:space="1" w:color="000000" w:themeColor="text1"/>
        </w:pBdr>
        <w:shd w:val="clear" w:color="auto" w:fill="BFBFBF" w:themeFill="background1" w:themeFillShade="BF"/>
        <w:spacing w:beforeAutospacing="1" w:afterAutospacing="1" w:line="276" w:lineRule="auto"/>
        <w:ind w:left="0" w:firstLine="0"/>
        <w:jc w:val="both"/>
        <w:rPr>
          <w:color w:val="FFFFFF" w:themeColor="background1"/>
          <w:szCs w:val="24"/>
        </w:rPr>
      </w:pPr>
      <w:r w:rsidRPr="00AD0DD9">
        <w:rPr>
          <w:rStyle w:val="Forte"/>
          <w:color w:val="000000"/>
          <w:szCs w:val="24"/>
        </w:rPr>
        <w:t>DOTAÇÃO ORÇAMENTÁRIA</w:t>
      </w:r>
      <w:r w:rsidRPr="00AD0DD9">
        <w:rPr>
          <w:szCs w:val="24"/>
        </w:rPr>
        <w:t xml:space="preserve"> </w:t>
      </w:r>
      <w:r w:rsidRPr="00AD0DD9">
        <w:rPr>
          <w:color w:val="000000" w:themeColor="text1"/>
          <w:szCs w:val="24"/>
        </w:rPr>
        <w:t>(</w:t>
      </w:r>
      <w:hyperlink r:id="rId32" w:anchor="art92" w:history="1">
        <w:r w:rsidRPr="00AD0DD9">
          <w:rPr>
            <w:rStyle w:val="Hyperlink"/>
            <w:color w:val="000000" w:themeColor="text1"/>
            <w:szCs w:val="24"/>
          </w:rPr>
          <w:t>art. 92, VIII</w:t>
        </w:r>
      </w:hyperlink>
      <w:r w:rsidRPr="00AD0DD9">
        <w:rPr>
          <w:rStyle w:val="Hyperlink"/>
          <w:color w:val="000000" w:themeColor="text1"/>
          <w:szCs w:val="24"/>
        </w:rPr>
        <w:t xml:space="preserve">, da Lei Federal nº 14.133, de </w:t>
      </w:r>
      <w:proofErr w:type="gramStart"/>
      <w:r w:rsidRPr="00AD0DD9">
        <w:rPr>
          <w:rStyle w:val="Hyperlink"/>
          <w:color w:val="000000" w:themeColor="text1"/>
          <w:szCs w:val="24"/>
        </w:rPr>
        <w:t>2021</w:t>
      </w:r>
      <w:r w:rsidRPr="00AD0DD9">
        <w:rPr>
          <w:color w:val="000000" w:themeColor="text1"/>
          <w:szCs w:val="24"/>
        </w:rPr>
        <w:t>)</w:t>
      </w:r>
      <w:proofErr w:type="gramEnd"/>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color w:val="000000"/>
          <w:szCs w:val="24"/>
        </w:rPr>
      </w:pPr>
      <w:r w:rsidRPr="00AD0DD9">
        <w:rPr>
          <w:color w:val="000000"/>
          <w:szCs w:val="24"/>
        </w:rPr>
        <w:t xml:space="preserve"> A </w:t>
      </w:r>
      <w:r w:rsidRPr="00AD0DD9">
        <w:rPr>
          <w:szCs w:val="24"/>
        </w:rPr>
        <w:t>despesa</w:t>
      </w:r>
      <w:r w:rsidRPr="00AD0DD9">
        <w:rPr>
          <w:color w:val="000000"/>
          <w:szCs w:val="24"/>
        </w:rPr>
        <w:t xml:space="preserve"> decorrente do fornecimento objeto desta </w:t>
      </w:r>
      <w:r w:rsidRPr="00AD0DD9">
        <w:rPr>
          <w:szCs w:val="24"/>
        </w:rPr>
        <w:t xml:space="preserve">contratação </w:t>
      </w:r>
      <w:r w:rsidRPr="00AD0DD9">
        <w:rPr>
          <w:color w:val="000000"/>
          <w:szCs w:val="24"/>
        </w:rPr>
        <w:t>correrá à conta dos créditos orçamentários consignados ao Contratante, nos Programas de Trabalho.</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4237"/>
        <w:gridCol w:w="1656"/>
        <w:gridCol w:w="1784"/>
      </w:tblGrid>
      <w:tr w:rsidR="00AA5BAB" w:rsidRPr="00AD0DD9" w:rsidTr="006B1EC1">
        <w:tc>
          <w:tcPr>
            <w:tcW w:w="1508" w:type="dxa"/>
            <w:vAlign w:val="center"/>
          </w:tcPr>
          <w:p w:rsidR="00AA5BAB" w:rsidRPr="00C521A7" w:rsidRDefault="00AA5BAB" w:rsidP="006B1EC1">
            <w:pPr>
              <w:spacing w:before="100" w:beforeAutospacing="1" w:after="100" w:afterAutospacing="1" w:line="276" w:lineRule="auto"/>
              <w:ind w:hanging="2"/>
              <w:jc w:val="center"/>
              <w:rPr>
                <w:rFonts w:ascii="Times New Roman"/>
                <w:b/>
                <w:sz w:val="24"/>
                <w:szCs w:val="24"/>
              </w:rPr>
            </w:pPr>
            <w:r w:rsidRPr="00C521A7">
              <w:rPr>
                <w:rFonts w:ascii="Times New Roman"/>
                <w:b/>
                <w:sz w:val="24"/>
                <w:szCs w:val="24"/>
              </w:rPr>
              <w:t>CÓDIGO REDUZIDO</w:t>
            </w:r>
          </w:p>
        </w:tc>
        <w:tc>
          <w:tcPr>
            <w:tcW w:w="4237" w:type="dxa"/>
            <w:vAlign w:val="center"/>
          </w:tcPr>
          <w:p w:rsidR="00AA5BAB" w:rsidRPr="00C521A7" w:rsidRDefault="00AA5BAB" w:rsidP="006B1EC1">
            <w:pPr>
              <w:spacing w:before="100" w:beforeAutospacing="1" w:after="100" w:afterAutospacing="1" w:line="276" w:lineRule="auto"/>
              <w:jc w:val="center"/>
              <w:rPr>
                <w:rFonts w:ascii="Times New Roman"/>
                <w:b/>
                <w:sz w:val="24"/>
                <w:szCs w:val="24"/>
              </w:rPr>
            </w:pPr>
            <w:r w:rsidRPr="00C521A7">
              <w:rPr>
                <w:rFonts w:ascii="Times New Roman"/>
                <w:b/>
                <w:sz w:val="24"/>
                <w:szCs w:val="24"/>
              </w:rPr>
              <w:t>FUNCIONAL PROGRAMÁTICA</w:t>
            </w:r>
          </w:p>
        </w:tc>
        <w:tc>
          <w:tcPr>
            <w:tcW w:w="1656" w:type="dxa"/>
            <w:vAlign w:val="center"/>
          </w:tcPr>
          <w:p w:rsidR="00AA5BAB" w:rsidRPr="00C521A7" w:rsidRDefault="00AA5BAB" w:rsidP="006B1EC1">
            <w:pPr>
              <w:spacing w:before="100" w:beforeAutospacing="1" w:after="100" w:afterAutospacing="1" w:line="276" w:lineRule="auto"/>
              <w:jc w:val="center"/>
              <w:rPr>
                <w:rFonts w:ascii="Times New Roman"/>
                <w:b/>
                <w:sz w:val="24"/>
                <w:szCs w:val="24"/>
              </w:rPr>
            </w:pPr>
            <w:r w:rsidRPr="00C521A7">
              <w:rPr>
                <w:rFonts w:ascii="Times New Roman"/>
                <w:b/>
                <w:sz w:val="24"/>
                <w:szCs w:val="24"/>
              </w:rPr>
              <w:t>FONTE REC.</w:t>
            </w:r>
          </w:p>
        </w:tc>
        <w:tc>
          <w:tcPr>
            <w:tcW w:w="1784" w:type="dxa"/>
            <w:vAlign w:val="center"/>
          </w:tcPr>
          <w:p w:rsidR="00AA5BAB" w:rsidRPr="00C521A7" w:rsidRDefault="00AA5BAB" w:rsidP="006B1EC1">
            <w:pPr>
              <w:spacing w:before="100" w:beforeAutospacing="1" w:after="100" w:afterAutospacing="1" w:line="276" w:lineRule="auto"/>
              <w:jc w:val="center"/>
              <w:rPr>
                <w:rFonts w:ascii="Times New Roman"/>
                <w:b/>
                <w:sz w:val="24"/>
                <w:szCs w:val="24"/>
              </w:rPr>
            </w:pPr>
            <w:r w:rsidRPr="00C521A7">
              <w:rPr>
                <w:rFonts w:ascii="Times New Roman"/>
                <w:b/>
                <w:sz w:val="24"/>
                <w:szCs w:val="24"/>
              </w:rPr>
              <w:t>VALOR TOTAL</w:t>
            </w:r>
          </w:p>
        </w:tc>
      </w:tr>
      <w:tr w:rsidR="00AA5BAB" w:rsidRPr="00AD0DD9" w:rsidTr="006B1EC1">
        <w:tc>
          <w:tcPr>
            <w:tcW w:w="1508" w:type="dxa"/>
          </w:tcPr>
          <w:p w:rsidR="00AA5BAB" w:rsidRPr="00C521A7" w:rsidRDefault="00AA5BAB" w:rsidP="006B1EC1">
            <w:pPr>
              <w:spacing w:before="100" w:beforeAutospacing="1" w:after="100" w:afterAutospacing="1" w:line="276" w:lineRule="auto"/>
              <w:jc w:val="center"/>
              <w:rPr>
                <w:rFonts w:ascii="Times New Roman"/>
                <w:sz w:val="24"/>
                <w:szCs w:val="24"/>
              </w:rPr>
            </w:pPr>
            <w:r w:rsidRPr="00C521A7">
              <w:rPr>
                <w:rFonts w:ascii="Times New Roman"/>
                <w:sz w:val="24"/>
                <w:szCs w:val="24"/>
              </w:rPr>
              <w:t>149</w:t>
            </w:r>
          </w:p>
        </w:tc>
        <w:tc>
          <w:tcPr>
            <w:tcW w:w="4237" w:type="dxa"/>
          </w:tcPr>
          <w:p w:rsidR="00AA5BAB" w:rsidRPr="00C521A7" w:rsidRDefault="00AA5BAB" w:rsidP="006B1EC1">
            <w:pPr>
              <w:spacing w:before="100" w:beforeAutospacing="1" w:after="100" w:afterAutospacing="1" w:line="276" w:lineRule="auto"/>
              <w:jc w:val="center"/>
              <w:rPr>
                <w:rFonts w:ascii="Times New Roman"/>
                <w:sz w:val="24"/>
                <w:szCs w:val="24"/>
              </w:rPr>
            </w:pPr>
            <w:r w:rsidRPr="00C521A7">
              <w:rPr>
                <w:rFonts w:ascii="Times New Roman"/>
                <w:sz w:val="24"/>
                <w:szCs w:val="24"/>
              </w:rPr>
              <w:t>03.005.04.122.0009.2013.3.3.90.39.00.00</w:t>
            </w:r>
          </w:p>
        </w:tc>
        <w:tc>
          <w:tcPr>
            <w:tcW w:w="1656" w:type="dxa"/>
          </w:tcPr>
          <w:p w:rsidR="00AA5BAB" w:rsidRPr="00C521A7" w:rsidRDefault="00AA5BAB" w:rsidP="00C521A7">
            <w:pPr>
              <w:spacing w:before="100" w:beforeAutospacing="1" w:after="100" w:afterAutospacing="1" w:line="276" w:lineRule="auto"/>
              <w:jc w:val="center"/>
              <w:rPr>
                <w:rFonts w:ascii="Times New Roman"/>
                <w:sz w:val="24"/>
                <w:szCs w:val="24"/>
              </w:rPr>
            </w:pPr>
            <w:r w:rsidRPr="00C521A7">
              <w:rPr>
                <w:rFonts w:ascii="Times New Roman"/>
                <w:sz w:val="24"/>
                <w:szCs w:val="24"/>
              </w:rPr>
              <w:t>1.5</w:t>
            </w:r>
            <w:r w:rsidR="00C521A7">
              <w:rPr>
                <w:rFonts w:ascii="Times New Roman"/>
                <w:sz w:val="24"/>
                <w:szCs w:val="24"/>
              </w:rPr>
              <w:t>.</w:t>
            </w:r>
            <w:r w:rsidRPr="00C521A7">
              <w:rPr>
                <w:rFonts w:ascii="Times New Roman"/>
                <w:sz w:val="24"/>
                <w:szCs w:val="24"/>
              </w:rPr>
              <w:t>00.</w:t>
            </w:r>
            <w:r w:rsidR="00C521A7">
              <w:rPr>
                <w:rFonts w:ascii="Times New Roman"/>
                <w:sz w:val="24"/>
                <w:szCs w:val="24"/>
              </w:rPr>
              <w:t>1</w:t>
            </w:r>
            <w:r w:rsidRPr="00C521A7">
              <w:rPr>
                <w:rFonts w:ascii="Times New Roman"/>
                <w:sz w:val="24"/>
                <w:szCs w:val="24"/>
              </w:rPr>
              <w:t>00</w:t>
            </w:r>
            <w:r w:rsidR="00C521A7">
              <w:rPr>
                <w:rFonts w:ascii="Times New Roman"/>
                <w:sz w:val="24"/>
                <w:szCs w:val="24"/>
              </w:rPr>
              <w:t>2</w:t>
            </w:r>
            <w:r w:rsidRPr="00C521A7">
              <w:rPr>
                <w:rFonts w:ascii="Times New Roman"/>
                <w:sz w:val="24"/>
                <w:szCs w:val="24"/>
              </w:rPr>
              <w:t>00</w:t>
            </w:r>
          </w:p>
        </w:tc>
        <w:tc>
          <w:tcPr>
            <w:tcW w:w="1784" w:type="dxa"/>
          </w:tcPr>
          <w:p w:rsidR="00AA5BAB" w:rsidRPr="00C521A7" w:rsidRDefault="001A2BAC" w:rsidP="006B1EC1">
            <w:pPr>
              <w:spacing w:before="100" w:beforeAutospacing="1" w:after="100" w:afterAutospacing="1" w:line="276" w:lineRule="auto"/>
              <w:jc w:val="center"/>
              <w:rPr>
                <w:rFonts w:ascii="Times New Roman"/>
                <w:sz w:val="24"/>
                <w:szCs w:val="24"/>
              </w:rPr>
            </w:pPr>
            <w:r>
              <w:rPr>
                <w:rFonts w:ascii="Times New Roman"/>
                <w:sz w:val="24"/>
                <w:szCs w:val="24"/>
              </w:rPr>
              <w:t>2.279.806,44</w:t>
            </w:r>
          </w:p>
        </w:tc>
      </w:tr>
      <w:tr w:rsidR="00AA5BAB" w:rsidRPr="00AD0DD9" w:rsidTr="006B1EC1">
        <w:tc>
          <w:tcPr>
            <w:tcW w:w="7401" w:type="dxa"/>
            <w:gridSpan w:val="3"/>
          </w:tcPr>
          <w:p w:rsidR="00AA5BAB" w:rsidRPr="00C521A7" w:rsidRDefault="00AA5BAB" w:rsidP="00C521A7">
            <w:pPr>
              <w:spacing w:before="100" w:beforeAutospacing="1" w:after="100" w:afterAutospacing="1" w:line="276" w:lineRule="auto"/>
              <w:rPr>
                <w:rFonts w:ascii="Times New Roman"/>
                <w:b/>
                <w:sz w:val="24"/>
                <w:szCs w:val="24"/>
              </w:rPr>
            </w:pPr>
            <w:r w:rsidRPr="00C521A7">
              <w:rPr>
                <w:rFonts w:ascii="Times New Roman"/>
                <w:b/>
                <w:sz w:val="24"/>
                <w:szCs w:val="24"/>
              </w:rPr>
              <w:t>TOTAL</w:t>
            </w:r>
          </w:p>
        </w:tc>
        <w:tc>
          <w:tcPr>
            <w:tcW w:w="1784" w:type="dxa"/>
          </w:tcPr>
          <w:p w:rsidR="00AA5BAB" w:rsidRPr="00C521A7" w:rsidRDefault="001A2BAC" w:rsidP="006B1EC1">
            <w:pPr>
              <w:spacing w:before="100" w:beforeAutospacing="1" w:after="100" w:afterAutospacing="1" w:line="276" w:lineRule="auto"/>
              <w:jc w:val="center"/>
              <w:rPr>
                <w:rFonts w:ascii="Times New Roman"/>
                <w:b/>
                <w:sz w:val="24"/>
                <w:szCs w:val="24"/>
              </w:rPr>
            </w:pPr>
            <w:r>
              <w:rPr>
                <w:rFonts w:ascii="Times New Roman"/>
                <w:b/>
                <w:sz w:val="24"/>
                <w:szCs w:val="24"/>
              </w:rPr>
              <w:t>.2.279.806,44</w:t>
            </w:r>
          </w:p>
        </w:tc>
      </w:tr>
    </w:tbl>
    <w:p w:rsidR="00AA5BAB" w:rsidRPr="00AD0DD9" w:rsidRDefault="00AA5BAB" w:rsidP="009C2997">
      <w:pPr>
        <w:pStyle w:val="NormalWeb"/>
        <w:numPr>
          <w:ilvl w:val="0"/>
          <w:numId w:val="6"/>
        </w:numPr>
        <w:pBdr>
          <w:bottom w:val="single" w:sz="4" w:space="1" w:color="000000" w:themeColor="text1"/>
        </w:pBdr>
        <w:shd w:val="clear" w:color="auto" w:fill="BFBFBF" w:themeFill="background1" w:themeFillShade="BF"/>
        <w:spacing w:beforeAutospacing="1" w:afterAutospacing="1" w:line="276" w:lineRule="auto"/>
        <w:jc w:val="both"/>
        <w:rPr>
          <w:color w:val="FFFFFF" w:themeColor="background1"/>
          <w:szCs w:val="24"/>
        </w:rPr>
      </w:pPr>
      <w:r w:rsidRPr="00AD0DD9">
        <w:rPr>
          <w:rStyle w:val="Forte"/>
          <w:color w:val="000000"/>
          <w:szCs w:val="24"/>
        </w:rPr>
        <w:t xml:space="preserve">PREÇO </w:t>
      </w:r>
      <w:r w:rsidRPr="00AD0DD9">
        <w:rPr>
          <w:color w:val="000000" w:themeColor="text1"/>
          <w:szCs w:val="24"/>
        </w:rPr>
        <w:t>(</w:t>
      </w:r>
      <w:hyperlink r:id="rId33" w:anchor="art92" w:history="1">
        <w:r w:rsidRPr="00AD0DD9">
          <w:rPr>
            <w:rStyle w:val="Hyperlink"/>
            <w:color w:val="000000" w:themeColor="text1"/>
            <w:szCs w:val="24"/>
          </w:rPr>
          <w:t>art. 92, V</w:t>
        </w:r>
      </w:hyperlink>
      <w:r w:rsidRPr="00AD0DD9">
        <w:rPr>
          <w:rStyle w:val="Hyperlink"/>
          <w:color w:val="000000" w:themeColor="text1"/>
          <w:szCs w:val="24"/>
        </w:rPr>
        <w:t xml:space="preserve">, da Lei Federal nº 14.133, de </w:t>
      </w:r>
      <w:proofErr w:type="gramStart"/>
      <w:r w:rsidRPr="00AD0DD9">
        <w:rPr>
          <w:rStyle w:val="Hyperlink"/>
          <w:color w:val="000000" w:themeColor="text1"/>
          <w:szCs w:val="24"/>
        </w:rPr>
        <w:t>2021</w:t>
      </w:r>
      <w:r w:rsidRPr="00AD0DD9">
        <w:rPr>
          <w:color w:val="000000" w:themeColor="text1"/>
          <w:szCs w:val="24"/>
        </w:rPr>
        <w:t>)</w:t>
      </w:r>
      <w:proofErr w:type="gramEnd"/>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b/>
          <w:szCs w:val="24"/>
        </w:rPr>
      </w:pPr>
      <w:r w:rsidRPr="00AD0DD9">
        <w:rPr>
          <w:szCs w:val="24"/>
        </w:rPr>
        <w:t xml:space="preserve">O valor total da contratação é de </w:t>
      </w:r>
      <w:r w:rsidR="001A2BAC">
        <w:rPr>
          <w:b/>
          <w:szCs w:val="24"/>
        </w:rPr>
        <w:t>R$ 2.279.806,44 (</w:t>
      </w:r>
      <w:proofErr w:type="gramStart"/>
      <w:r w:rsidR="001A2BAC">
        <w:rPr>
          <w:b/>
          <w:szCs w:val="24"/>
        </w:rPr>
        <w:t>dois milhão duzentos e setenta nove oitocentos e seis mil, quarenta quatro</w:t>
      </w:r>
      <w:proofErr w:type="gramEnd"/>
      <w:r w:rsidR="001A2BAC">
        <w:rPr>
          <w:b/>
          <w:szCs w:val="24"/>
        </w:rPr>
        <w:t xml:space="preserve"> centavos)</w:t>
      </w:r>
      <w:r w:rsidRPr="00AD0DD9">
        <w:rPr>
          <w:b/>
          <w:szCs w:val="24"/>
        </w:rPr>
        <w:t>.</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szCs w:val="24"/>
        </w:rPr>
      </w:pPr>
      <w:r w:rsidRPr="00AD0DD9">
        <w:rPr>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AA5BAB" w:rsidRPr="00AD0DD9" w:rsidRDefault="00AA5BAB" w:rsidP="009C2997">
      <w:pPr>
        <w:pStyle w:val="NormalWeb"/>
        <w:numPr>
          <w:ilvl w:val="0"/>
          <w:numId w:val="6"/>
        </w:numPr>
        <w:pBdr>
          <w:bottom w:val="single" w:sz="4" w:space="1" w:color="000000" w:themeColor="text1"/>
        </w:pBdr>
        <w:shd w:val="clear" w:color="auto" w:fill="BFBFBF" w:themeFill="background1" w:themeFillShade="BF"/>
        <w:spacing w:beforeAutospacing="1" w:afterAutospacing="1" w:line="276" w:lineRule="auto"/>
        <w:jc w:val="both"/>
        <w:rPr>
          <w:color w:val="FFFFFF" w:themeColor="background1"/>
          <w:szCs w:val="24"/>
        </w:rPr>
      </w:pPr>
      <w:r w:rsidRPr="00AD0DD9">
        <w:rPr>
          <w:rStyle w:val="Forte"/>
          <w:color w:val="000000"/>
          <w:szCs w:val="24"/>
        </w:rPr>
        <w:t>CONDIÇÕES DE PAGAMENTO</w:t>
      </w:r>
      <w:r w:rsidRPr="00AD0DD9">
        <w:rPr>
          <w:szCs w:val="24"/>
        </w:rPr>
        <w:t xml:space="preserve"> </w:t>
      </w:r>
      <w:r w:rsidRPr="00AD0DD9">
        <w:rPr>
          <w:color w:val="000000" w:themeColor="text1"/>
          <w:szCs w:val="24"/>
        </w:rPr>
        <w:t>(</w:t>
      </w:r>
      <w:hyperlink r:id="rId34" w:anchor="art92" w:history="1">
        <w:r w:rsidRPr="00AD0DD9">
          <w:rPr>
            <w:rStyle w:val="Hyperlink"/>
            <w:color w:val="000000" w:themeColor="text1"/>
            <w:szCs w:val="24"/>
          </w:rPr>
          <w:t>art. 92, V</w:t>
        </w:r>
      </w:hyperlink>
      <w:r w:rsidRPr="00AD0DD9">
        <w:rPr>
          <w:rStyle w:val="Hyperlink"/>
          <w:color w:val="000000" w:themeColor="text1"/>
          <w:szCs w:val="24"/>
        </w:rPr>
        <w:t xml:space="preserve">, da Lei Federal nº 14.133, de </w:t>
      </w:r>
      <w:proofErr w:type="gramStart"/>
      <w:r w:rsidRPr="00AD0DD9">
        <w:rPr>
          <w:rStyle w:val="Hyperlink"/>
          <w:color w:val="000000" w:themeColor="text1"/>
          <w:szCs w:val="24"/>
        </w:rPr>
        <w:t>2021</w:t>
      </w:r>
      <w:r w:rsidRPr="00AD0DD9">
        <w:rPr>
          <w:color w:val="000000" w:themeColor="text1"/>
          <w:szCs w:val="24"/>
        </w:rPr>
        <w:t>)</w:t>
      </w:r>
      <w:proofErr w:type="gramEnd"/>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color w:val="000000"/>
          <w:szCs w:val="24"/>
        </w:rPr>
      </w:pPr>
      <w:r w:rsidRPr="00AD0DD9">
        <w:rPr>
          <w:color w:val="000000"/>
          <w:szCs w:val="24"/>
        </w:rPr>
        <w:t xml:space="preserve">O pagamento será após a realização do curso e a emissão da respetiva Nota Fiscal a Contratada deverá ter acesso ao relatório </w:t>
      </w:r>
      <w:proofErr w:type="gramStart"/>
      <w:r w:rsidRPr="00AD0DD9">
        <w:rPr>
          <w:color w:val="000000"/>
          <w:szCs w:val="24"/>
        </w:rPr>
        <w:t>do(</w:t>
      </w:r>
      <w:proofErr w:type="gramEnd"/>
      <w:r w:rsidRPr="00AD0DD9">
        <w:rPr>
          <w:color w:val="000000"/>
          <w:szCs w:val="24"/>
        </w:rPr>
        <w:t>a) fiscal de contrato para inteirar-se acerca de eventuais glosas em virtude da aferição dos serviços em conformidade com o Acordo de Nível de Serviços (ANS).</w:t>
      </w:r>
    </w:p>
    <w:p w:rsidR="00AA5BAB" w:rsidRPr="00AD0DD9" w:rsidRDefault="00AA5BAB" w:rsidP="009C2997">
      <w:pPr>
        <w:pStyle w:val="NormalWeb"/>
        <w:numPr>
          <w:ilvl w:val="0"/>
          <w:numId w:val="6"/>
        </w:numPr>
        <w:pBdr>
          <w:bottom w:val="single" w:sz="4" w:space="1" w:color="000000" w:themeColor="text1"/>
        </w:pBdr>
        <w:shd w:val="clear" w:color="auto" w:fill="BFBFBF" w:themeFill="background1" w:themeFillShade="BF"/>
        <w:spacing w:beforeAutospacing="1" w:afterAutospacing="1" w:line="276" w:lineRule="auto"/>
        <w:jc w:val="both"/>
        <w:rPr>
          <w:rStyle w:val="Forte"/>
          <w:b w:val="0"/>
          <w:bCs/>
          <w:color w:val="000000"/>
          <w:szCs w:val="24"/>
        </w:rPr>
      </w:pPr>
      <w:r w:rsidRPr="00AD0DD9">
        <w:rPr>
          <w:rStyle w:val="Forte"/>
          <w:color w:val="000000"/>
          <w:szCs w:val="24"/>
        </w:rPr>
        <w:t>LIQUIDAÇÃO E PAGAMENTO (</w:t>
      </w:r>
      <w:hyperlink r:id="rId35" w:anchor="art143" w:history="1">
        <w:r w:rsidRPr="00AD0DD9">
          <w:rPr>
            <w:rStyle w:val="Hyperlink"/>
            <w:color w:val="000000" w:themeColor="text1"/>
            <w:szCs w:val="24"/>
          </w:rPr>
          <w:t>art. 143 e 146 da Lei Federal nº 14.133, de 2021</w:t>
        </w:r>
      </w:hyperlink>
      <w:proofErr w:type="gramStart"/>
      <w:r w:rsidRPr="00AD0DD9">
        <w:rPr>
          <w:rStyle w:val="Forte"/>
          <w:color w:val="000000" w:themeColor="text1"/>
          <w:szCs w:val="24"/>
        </w:rPr>
        <w:t>)</w:t>
      </w:r>
      <w:proofErr w:type="gramEnd"/>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color w:val="000000" w:themeColor="text1"/>
          <w:szCs w:val="24"/>
        </w:rPr>
      </w:pPr>
      <w:r w:rsidRPr="00AD0DD9">
        <w:rPr>
          <w:szCs w:val="24"/>
        </w:rPr>
        <w:t xml:space="preserve">Os pagamentos serão efetuados mensalmente na segunda e/ou terceira semana de cada mês subsequente </w:t>
      </w:r>
      <w:proofErr w:type="gramStart"/>
      <w:r w:rsidRPr="00AD0DD9">
        <w:rPr>
          <w:szCs w:val="24"/>
        </w:rPr>
        <w:t>a</w:t>
      </w:r>
      <w:proofErr w:type="gramEnd"/>
      <w:r w:rsidRPr="00AD0DD9">
        <w:rPr>
          <w:szCs w:val="24"/>
        </w:rPr>
        <w:t xml:space="preserve"> prestação de serviços, mediante entrega da certificação dos serviços e da apresentação da nota fiscal devidamente atestada pelo Consórcio, </w:t>
      </w:r>
      <w:r w:rsidRPr="00AD0DD9">
        <w:rPr>
          <w:color w:val="000000" w:themeColor="text1"/>
          <w:szCs w:val="24"/>
        </w:rPr>
        <w:t xml:space="preserve">após a execução mensal dos serviços, </w:t>
      </w:r>
      <w:r w:rsidRPr="00AD0DD9">
        <w:rPr>
          <w:color w:val="000000"/>
          <w:szCs w:val="24"/>
        </w:rPr>
        <w:t>sob</w:t>
      </w:r>
      <w:r w:rsidRPr="00AD0DD9">
        <w:rPr>
          <w:color w:val="000000" w:themeColor="text1"/>
          <w:szCs w:val="24"/>
        </w:rPr>
        <w:t xml:space="preserve"> pena de não recebimento, e as certidões de regularidade fiscal, social e trabalhista exigidas na habilitação da licitação, ou as justificativas pela impossibilidade de apresentação das referidas certidões, além de outros documentos eventualmente exigidos no </w:t>
      </w:r>
      <w:r w:rsidRPr="00AD0DD9">
        <w:rPr>
          <w:rStyle w:val="normaltextrun"/>
          <w:color w:val="000000"/>
          <w:szCs w:val="24"/>
        </w:rPr>
        <w:t>Termo de Referência</w:t>
      </w:r>
      <w:r w:rsidRPr="00AD0DD9">
        <w:rPr>
          <w:color w:val="000000" w:themeColor="text1"/>
          <w:szCs w:val="24"/>
        </w:rPr>
        <w:t xml:space="preserve"> para liquidação e pagamento, em até 30 (trinta) dias corridos após a entrega do objeto contratado, sob pena de caracterizar a infração tipificada no </w:t>
      </w:r>
      <w:hyperlink r:id="rId36" w:anchor="art155" w:history="1">
        <w:r w:rsidRPr="00AD0DD9">
          <w:rPr>
            <w:rStyle w:val="Hyperlink"/>
            <w:color w:val="000000" w:themeColor="text1"/>
            <w:szCs w:val="24"/>
          </w:rPr>
          <w:t>art. 155, VII, da Lei Federal nº 14.133, de 2021</w:t>
        </w:r>
      </w:hyperlink>
      <w:r w:rsidRPr="00AD0DD9">
        <w:rPr>
          <w:color w:val="000000" w:themeColor="text1"/>
          <w:szCs w:val="24"/>
        </w:rPr>
        <w:t>.</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color w:val="000000" w:themeColor="text1"/>
          <w:szCs w:val="24"/>
        </w:rPr>
      </w:pPr>
      <w:r w:rsidRPr="00AD0DD9">
        <w:rPr>
          <w:color w:val="000000"/>
          <w:szCs w:val="24"/>
        </w:rPr>
        <w:t xml:space="preserve">O pagamento do objeto da presente contratação, sujeito à retenção na fonte de tributos e contribuições sociais de acordo com os normativos legais, com a emissão de ordem bancária para o crédito em conta corrente da Contratada, observada a ordem cronológica estabelecida no </w:t>
      </w:r>
      <w:hyperlink r:id="rId37" w:anchor="art141" w:history="1">
        <w:r w:rsidRPr="00AD0DD9">
          <w:rPr>
            <w:rStyle w:val="Hyperlink"/>
            <w:color w:val="000000" w:themeColor="text1"/>
            <w:szCs w:val="24"/>
          </w:rPr>
          <w:t>art. 141 da Lei Federal nº 14.133, de 2021</w:t>
        </w:r>
        <w:proofErr w:type="gramStart"/>
      </w:hyperlink>
      <w:proofErr w:type="gramEnd"/>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color w:val="000000"/>
          <w:szCs w:val="24"/>
        </w:rPr>
      </w:pPr>
      <w:r w:rsidRPr="00AD0DD9">
        <w:rPr>
          <w:color w:val="000000"/>
          <w:szCs w:val="24"/>
        </w:rPr>
        <w:t xml:space="preserve">Nos pagamentos, o Contratante poderá reter cautelarmente </w:t>
      </w:r>
      <w:proofErr w:type="gramStart"/>
      <w:r w:rsidRPr="00AD0DD9">
        <w:rPr>
          <w:color w:val="000000"/>
          <w:szCs w:val="24"/>
        </w:rPr>
        <w:t>valores referente</w:t>
      </w:r>
      <w:proofErr w:type="gramEnd"/>
      <w:r w:rsidRPr="00AD0DD9">
        <w:rPr>
          <w:color w:val="000000"/>
          <w:szCs w:val="24"/>
        </w:rPr>
        <w:t xml:space="preserve"> a eventuais multas, prejuízos e indenizações decorrentes de inadimplemento e dano, devendo ser liberada no prazo previsto para pagamento a parcela incontroversa. </w:t>
      </w:r>
      <w:r w:rsidRPr="00AD0DD9">
        <w:rPr>
          <w:color w:val="000000" w:themeColor="text1"/>
          <w:szCs w:val="24"/>
        </w:rPr>
        <w:t>(</w:t>
      </w:r>
      <w:hyperlink r:id="rId38" w:anchor="art143" w:history="1">
        <w:r w:rsidRPr="00AD0DD9">
          <w:rPr>
            <w:rStyle w:val="Hyperlink"/>
            <w:color w:val="000000" w:themeColor="text1"/>
            <w:szCs w:val="24"/>
          </w:rPr>
          <w:t>art. 143 da Lei Federal nº 14.133, de 2021</w:t>
        </w:r>
      </w:hyperlink>
      <w:proofErr w:type="gramStart"/>
      <w:r w:rsidRPr="00AD0DD9">
        <w:rPr>
          <w:color w:val="000000" w:themeColor="text1"/>
          <w:szCs w:val="24"/>
        </w:rPr>
        <w:t>)</w:t>
      </w:r>
      <w:proofErr w:type="gramEnd"/>
    </w:p>
    <w:p w:rsidR="00AA5BAB" w:rsidRPr="00AD0DD9" w:rsidRDefault="00AA5BAB" w:rsidP="009C2997">
      <w:pPr>
        <w:numPr>
          <w:ilvl w:val="1"/>
          <w:numId w:val="6"/>
        </w:numPr>
        <w:tabs>
          <w:tab w:val="left" w:pos="0"/>
        </w:tabs>
        <w:suppressAutoHyphens/>
        <w:spacing w:before="100" w:beforeAutospacing="1" w:after="100" w:afterAutospacing="1" w:line="276" w:lineRule="auto"/>
        <w:ind w:left="0" w:right="57" w:firstLine="0"/>
        <w:jc w:val="both"/>
        <w:textDirection w:val="btLr"/>
        <w:textAlignment w:val="top"/>
        <w:outlineLvl w:val="0"/>
        <w:rPr>
          <w:rFonts w:ascii="Times New Roman"/>
          <w:sz w:val="24"/>
          <w:szCs w:val="24"/>
        </w:rPr>
      </w:pPr>
      <w:r w:rsidRPr="00AD0DD9">
        <w:rPr>
          <w:rFonts w:ascii="Times New Roman"/>
          <w:sz w:val="24"/>
          <w:szCs w:val="24"/>
        </w:rPr>
        <w:t>Todos os impostos, taxas, contribuições, encargos sociais incidentes sobre a execução dos serviços correrão por conta da CONTRATADA;</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szCs w:val="24"/>
        </w:rPr>
      </w:pPr>
      <w:r w:rsidRPr="00AD0DD9">
        <w:rPr>
          <w:szCs w:val="24"/>
        </w:rPr>
        <w:lastRenderedPageBreak/>
        <w:t xml:space="preserve"> A nota fiscal deverá ser preenchida em nome do CONSÓRCIO INTERMUNICIPAL DE SAÚDE DA REGIÃO AO ALTO TAPAJÓS, CNPJ nº 02.228.364/0001-59 devendo constar no corpo da Nota Fiscal o número do Empenho, nº do processo administrativo e nº do Contrato;</w:t>
      </w:r>
    </w:p>
    <w:p w:rsidR="00AA5BAB" w:rsidRPr="00AD0DD9" w:rsidRDefault="00AA5BAB" w:rsidP="009C2997">
      <w:pPr>
        <w:pStyle w:val="NormalWeb"/>
        <w:numPr>
          <w:ilvl w:val="1"/>
          <w:numId w:val="6"/>
        </w:numPr>
        <w:tabs>
          <w:tab w:val="left" w:pos="0"/>
          <w:tab w:val="left" w:pos="142"/>
          <w:tab w:val="left" w:pos="993"/>
        </w:tabs>
        <w:suppressAutoHyphens/>
        <w:spacing w:beforeAutospacing="1" w:afterAutospacing="1" w:line="276" w:lineRule="auto"/>
        <w:ind w:left="0" w:right="57" w:firstLine="0"/>
        <w:jc w:val="both"/>
        <w:textDirection w:val="btLr"/>
        <w:textAlignment w:val="top"/>
        <w:outlineLvl w:val="0"/>
        <w:rPr>
          <w:szCs w:val="24"/>
        </w:rPr>
      </w:pPr>
      <w:r w:rsidRPr="00AD0DD9">
        <w:rPr>
          <w:color w:val="000000" w:themeColor="text1"/>
          <w:szCs w:val="24"/>
        </w:rPr>
        <w:t xml:space="preserve">O </w:t>
      </w:r>
      <w:r w:rsidRPr="00AD0DD9">
        <w:rPr>
          <w:color w:val="000000"/>
          <w:szCs w:val="24"/>
        </w:rPr>
        <w:t>CNPJ</w:t>
      </w:r>
      <w:r w:rsidRPr="00AD0DD9">
        <w:rPr>
          <w:color w:val="000000" w:themeColor="text1"/>
          <w:szCs w:val="24"/>
        </w:rPr>
        <w:t xml:space="preserve"> </w:t>
      </w:r>
      <w:r w:rsidRPr="00AD0DD9">
        <w:rPr>
          <w:color w:val="000000"/>
          <w:szCs w:val="24"/>
        </w:rPr>
        <w:t>constante</w:t>
      </w:r>
      <w:r w:rsidRPr="00AD0DD9">
        <w:rPr>
          <w:color w:val="000000" w:themeColor="text1"/>
          <w:szCs w:val="24"/>
        </w:rPr>
        <w:t xml:space="preserve"> da Nota Fiscal e/ou DANFE (Documento Auxiliar de Nota Fiscal Eletrônica) deverá ser o mesmo indicado no pedido de credenciamento.</w:t>
      </w:r>
    </w:p>
    <w:p w:rsidR="00AA5BAB" w:rsidRPr="00AD0DD9" w:rsidRDefault="00AA5BAB" w:rsidP="009C2997">
      <w:pPr>
        <w:numPr>
          <w:ilvl w:val="1"/>
          <w:numId w:val="6"/>
        </w:numPr>
        <w:tabs>
          <w:tab w:val="left" w:pos="0"/>
          <w:tab w:val="left" w:pos="426"/>
        </w:tabs>
        <w:suppressAutoHyphens/>
        <w:spacing w:before="100" w:beforeAutospacing="1" w:after="100" w:afterAutospacing="1" w:line="276" w:lineRule="auto"/>
        <w:ind w:left="0" w:right="57" w:firstLine="0"/>
        <w:jc w:val="both"/>
        <w:textDirection w:val="btLr"/>
        <w:textAlignment w:val="top"/>
        <w:outlineLvl w:val="0"/>
        <w:rPr>
          <w:rFonts w:ascii="Times New Roman"/>
          <w:sz w:val="24"/>
          <w:szCs w:val="24"/>
        </w:rPr>
      </w:pPr>
      <w:r w:rsidRPr="00AD0DD9">
        <w:rPr>
          <w:rFonts w:ascii="Times New Roman"/>
          <w:sz w:val="24"/>
          <w:szCs w:val="24"/>
        </w:rPr>
        <w:t>Ocorrendo devolução da nota fiscal/fatura por erro ou rasura, a contagem do prazo iniciar-se-á a partir da nova data de entrega ao fiscal do contrato ou no protocolo da CONTRATANTE;</w:t>
      </w:r>
    </w:p>
    <w:p w:rsidR="00AA5BAB" w:rsidRPr="00AD0DD9" w:rsidRDefault="00AA5BAB" w:rsidP="009C2997">
      <w:pPr>
        <w:numPr>
          <w:ilvl w:val="1"/>
          <w:numId w:val="6"/>
        </w:numPr>
        <w:tabs>
          <w:tab w:val="left" w:pos="142"/>
        </w:tabs>
        <w:suppressAutoHyphens/>
        <w:spacing w:before="100" w:beforeAutospacing="1" w:after="100" w:afterAutospacing="1" w:line="276" w:lineRule="auto"/>
        <w:ind w:left="0" w:right="57" w:firstLine="0"/>
        <w:jc w:val="both"/>
        <w:textDirection w:val="btLr"/>
        <w:textAlignment w:val="top"/>
        <w:outlineLvl w:val="0"/>
        <w:rPr>
          <w:rFonts w:ascii="Times New Roman"/>
          <w:sz w:val="24"/>
          <w:szCs w:val="24"/>
        </w:rPr>
      </w:pPr>
      <w:r w:rsidRPr="00AD0DD9">
        <w:rPr>
          <w:rFonts w:ascii="Times New Roman"/>
          <w:sz w:val="24"/>
          <w:szCs w:val="24"/>
        </w:rPr>
        <w:t>Os valores oferecidos na proposta não poderão ser alterados durante o prazo de 01(um) ano da data da proposta, devendo qual reajuste somente ser efetuado após 12(doze) meses da data da proposta final;</w:t>
      </w:r>
    </w:p>
    <w:p w:rsidR="00AA5BAB" w:rsidRPr="00AD0DD9" w:rsidRDefault="00AA5BAB" w:rsidP="009C2997">
      <w:pPr>
        <w:numPr>
          <w:ilvl w:val="1"/>
          <w:numId w:val="6"/>
        </w:numPr>
        <w:tabs>
          <w:tab w:val="left" w:pos="0"/>
          <w:tab w:val="left" w:pos="142"/>
          <w:tab w:val="left" w:pos="426"/>
        </w:tabs>
        <w:suppressAutoHyphens/>
        <w:spacing w:before="100" w:beforeAutospacing="1" w:after="100" w:afterAutospacing="1" w:line="276" w:lineRule="auto"/>
        <w:ind w:left="0" w:right="57" w:firstLine="0"/>
        <w:jc w:val="both"/>
        <w:textDirection w:val="btLr"/>
        <w:textAlignment w:val="top"/>
        <w:outlineLvl w:val="0"/>
        <w:rPr>
          <w:rFonts w:ascii="Times New Roman"/>
          <w:sz w:val="24"/>
          <w:szCs w:val="24"/>
        </w:rPr>
      </w:pPr>
      <w:r w:rsidRPr="00AD0DD9">
        <w:rPr>
          <w:rFonts w:ascii="Times New Roman"/>
          <w:sz w:val="24"/>
          <w:szCs w:val="24"/>
        </w:rPr>
        <w:t>Os valores propostos deverão ser contados em moeda corrente nacional e já incluídos todos os custos diretos e indiretos relativos ao objeto do Termo de Referência, inclusive com as despesas de salários e encargos de seus empregados/profissionais envolvidos diretamente na execução dos serviços, encargos sociais, trabalhistas, previdenciários, securitários ou outros decorrentes, ou que venham a ser desenvolvidos em razão da execução dos serviços.</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color w:val="000000"/>
          <w:szCs w:val="24"/>
        </w:rPr>
      </w:pPr>
      <w:r w:rsidRPr="00AD0DD9">
        <w:rPr>
          <w:color w:val="000000"/>
          <w:szCs w:val="24"/>
        </w:rPr>
        <w:t>O Contratante não efetuará pagamento de título descontado, ou por meio de cobrança em banco, bem como, os que forem negociados com terceiros por intermédio da operação de “</w:t>
      </w:r>
      <w:proofErr w:type="spellStart"/>
      <w:r w:rsidRPr="00AD0DD9">
        <w:rPr>
          <w:i/>
          <w:iCs/>
          <w:color w:val="000000"/>
          <w:szCs w:val="24"/>
        </w:rPr>
        <w:t>factoring</w:t>
      </w:r>
      <w:proofErr w:type="spellEnd"/>
      <w:r w:rsidRPr="00AD0DD9">
        <w:rPr>
          <w:color w:val="000000"/>
          <w:szCs w:val="24"/>
        </w:rPr>
        <w:t>”.</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szCs w:val="24"/>
        </w:rPr>
      </w:pPr>
      <w:r w:rsidRPr="00AD0DD9">
        <w:rPr>
          <w:color w:val="000000" w:themeColor="text1"/>
          <w:szCs w:val="24"/>
        </w:rPr>
        <w:t xml:space="preserve">Nos termos do </w:t>
      </w:r>
      <w:hyperlink r:id="rId39" w:anchor="art92" w:history="1">
        <w:r w:rsidRPr="00AD0DD9">
          <w:rPr>
            <w:rStyle w:val="Hyperlink"/>
            <w:color w:val="000000" w:themeColor="text1"/>
            <w:szCs w:val="24"/>
          </w:rPr>
          <w:t>art. 92, V, da Lei Federal nº 14.133, de 2021</w:t>
        </w:r>
      </w:hyperlink>
      <w:r w:rsidRPr="00AD0DD9">
        <w:rPr>
          <w:color w:val="000000" w:themeColor="text1"/>
          <w:szCs w:val="24"/>
        </w:rPr>
        <w:t xml:space="preserve">, caso o pagamento seja efetuado após 30 (trinta) dias da prestação de serviços, desde que a Contratada não tenha concorrido de alguma forma para tanto, fica convencionado que a taxa de compensação financeira devida pelo </w:t>
      </w:r>
      <w:r w:rsidRPr="00AD0DD9">
        <w:rPr>
          <w:color w:val="000000"/>
          <w:szCs w:val="24"/>
        </w:rPr>
        <w:t>Contratante</w:t>
      </w:r>
      <w:r w:rsidRPr="00AD0DD9">
        <w:rPr>
          <w:color w:val="000000" w:themeColor="text1"/>
          <w:szCs w:val="24"/>
        </w:rPr>
        <w:t>, entre o 31º (trigésimo primeiro) dia e a data da emissão da ordem bancária, será a seguinte:</w:t>
      </w:r>
    </w:p>
    <w:p w:rsidR="00AA5BAB" w:rsidRPr="00AD0DD9" w:rsidRDefault="00AA5BAB" w:rsidP="00AA5BAB">
      <w:pPr>
        <w:spacing w:before="100" w:beforeAutospacing="1" w:after="100" w:afterAutospacing="1" w:line="276" w:lineRule="auto"/>
        <w:jc w:val="both"/>
        <w:textAlignment w:val="baseline"/>
        <w:rPr>
          <w:rFonts w:ascii="Times New Roman"/>
          <w:b/>
          <w:bCs/>
          <w:color w:val="000000"/>
          <w:sz w:val="24"/>
          <w:szCs w:val="24"/>
        </w:rPr>
      </w:pPr>
      <w:r w:rsidRPr="00AD0DD9">
        <w:rPr>
          <w:rFonts w:ascii="Times New Roman"/>
          <w:b/>
          <w:bCs/>
          <w:color w:val="000000"/>
          <w:sz w:val="24"/>
          <w:szCs w:val="24"/>
        </w:rPr>
        <w:t>EM = I x N x VP </w:t>
      </w:r>
    </w:p>
    <w:p w:rsidR="00AA5BAB" w:rsidRPr="00AD0DD9" w:rsidRDefault="00AA5BAB" w:rsidP="00AA5BAB">
      <w:pPr>
        <w:spacing w:before="100" w:beforeAutospacing="1" w:after="100" w:afterAutospacing="1" w:line="276" w:lineRule="auto"/>
        <w:jc w:val="both"/>
        <w:textAlignment w:val="baseline"/>
        <w:rPr>
          <w:rFonts w:ascii="Times New Roman"/>
          <w:sz w:val="24"/>
          <w:szCs w:val="24"/>
        </w:rPr>
      </w:pPr>
      <w:r w:rsidRPr="00AD0DD9">
        <w:rPr>
          <w:rFonts w:ascii="Times New Roman"/>
          <w:color w:val="000000"/>
          <w:sz w:val="24"/>
          <w:szCs w:val="24"/>
        </w:rPr>
        <w:t>Onde:</w:t>
      </w:r>
    </w:p>
    <w:p w:rsidR="00AA5BAB" w:rsidRPr="00AD0DD9" w:rsidRDefault="00AA5BAB" w:rsidP="00AA5BAB">
      <w:pPr>
        <w:spacing w:before="100" w:beforeAutospacing="1" w:after="100" w:afterAutospacing="1" w:line="276" w:lineRule="auto"/>
        <w:jc w:val="both"/>
        <w:textAlignment w:val="baseline"/>
        <w:rPr>
          <w:rFonts w:ascii="Times New Roman"/>
          <w:color w:val="000000"/>
          <w:sz w:val="24"/>
          <w:szCs w:val="24"/>
        </w:rPr>
      </w:pPr>
      <w:r w:rsidRPr="00AD0DD9">
        <w:rPr>
          <w:rFonts w:ascii="Times New Roman"/>
          <w:b/>
          <w:bCs/>
          <w:color w:val="000000"/>
          <w:sz w:val="24"/>
          <w:szCs w:val="24"/>
        </w:rPr>
        <w:t>EM</w:t>
      </w:r>
      <w:r w:rsidRPr="00AD0DD9">
        <w:rPr>
          <w:rFonts w:ascii="Times New Roman"/>
          <w:color w:val="000000"/>
          <w:sz w:val="24"/>
          <w:szCs w:val="24"/>
        </w:rPr>
        <w:t xml:space="preserve"> = encargos moratórios; </w:t>
      </w:r>
    </w:p>
    <w:p w:rsidR="00AA5BAB" w:rsidRPr="00AD0DD9" w:rsidRDefault="00AA5BAB" w:rsidP="00AA5BAB">
      <w:pPr>
        <w:spacing w:before="100" w:beforeAutospacing="1" w:after="100" w:afterAutospacing="1" w:line="276" w:lineRule="auto"/>
        <w:jc w:val="both"/>
        <w:textAlignment w:val="baseline"/>
        <w:rPr>
          <w:rFonts w:ascii="Times New Roman"/>
          <w:color w:val="000000"/>
          <w:sz w:val="24"/>
          <w:szCs w:val="24"/>
        </w:rPr>
      </w:pPr>
      <w:r w:rsidRPr="00AD0DD9">
        <w:rPr>
          <w:rFonts w:ascii="Times New Roman"/>
          <w:b/>
          <w:bCs/>
          <w:color w:val="000000"/>
          <w:sz w:val="24"/>
          <w:szCs w:val="24"/>
        </w:rPr>
        <w:t>I</w:t>
      </w:r>
      <w:r w:rsidRPr="00AD0DD9">
        <w:rPr>
          <w:rFonts w:ascii="Times New Roman"/>
          <w:color w:val="000000"/>
          <w:sz w:val="24"/>
          <w:szCs w:val="24"/>
        </w:rPr>
        <w:t xml:space="preserve"> = 0,0001644 </w:t>
      </w:r>
      <w:proofErr w:type="gramStart"/>
      <w:r w:rsidRPr="00AD0DD9">
        <w:rPr>
          <w:rFonts w:ascii="Times New Roman"/>
          <w:color w:val="000000"/>
          <w:sz w:val="24"/>
          <w:szCs w:val="24"/>
        </w:rPr>
        <w:t>(índice de compensação financeira por dia de atraso, assim apurado: I = (6/100/365);</w:t>
      </w:r>
    </w:p>
    <w:p w:rsidR="00AA5BAB" w:rsidRPr="00AD0DD9" w:rsidRDefault="00AA5BAB" w:rsidP="00AA5BAB">
      <w:pPr>
        <w:spacing w:before="100" w:beforeAutospacing="1" w:after="100" w:afterAutospacing="1" w:line="276" w:lineRule="auto"/>
        <w:jc w:val="both"/>
        <w:textAlignment w:val="baseline"/>
        <w:rPr>
          <w:rFonts w:ascii="Times New Roman"/>
          <w:color w:val="000000"/>
          <w:sz w:val="24"/>
          <w:szCs w:val="24"/>
        </w:rPr>
      </w:pPr>
      <w:proofErr w:type="gramEnd"/>
      <w:r w:rsidRPr="00AD0DD9">
        <w:rPr>
          <w:rFonts w:ascii="Times New Roman"/>
          <w:b/>
          <w:bCs/>
          <w:color w:val="000000"/>
          <w:sz w:val="24"/>
          <w:szCs w:val="24"/>
        </w:rPr>
        <w:t>N</w:t>
      </w:r>
      <w:r w:rsidRPr="00AD0DD9">
        <w:rPr>
          <w:rFonts w:ascii="Times New Roman"/>
          <w:color w:val="000000"/>
          <w:sz w:val="24"/>
          <w:szCs w:val="24"/>
        </w:rPr>
        <w:t xml:space="preserve"> = número de dias entre a data limite para o pagamento e a do efetivo pagamento;</w:t>
      </w:r>
    </w:p>
    <w:p w:rsidR="00AA5BAB" w:rsidRPr="00AD0DD9" w:rsidRDefault="00AA5BAB" w:rsidP="00AA5BAB">
      <w:pPr>
        <w:spacing w:before="100" w:beforeAutospacing="1" w:after="100" w:afterAutospacing="1" w:line="276" w:lineRule="auto"/>
        <w:jc w:val="both"/>
        <w:textAlignment w:val="baseline"/>
        <w:rPr>
          <w:rFonts w:ascii="Times New Roman"/>
          <w:color w:val="000000"/>
          <w:sz w:val="24"/>
          <w:szCs w:val="24"/>
        </w:rPr>
      </w:pPr>
      <w:r w:rsidRPr="00AD0DD9">
        <w:rPr>
          <w:rFonts w:ascii="Times New Roman"/>
          <w:b/>
          <w:bCs/>
          <w:color w:val="000000"/>
          <w:sz w:val="24"/>
          <w:szCs w:val="24"/>
        </w:rPr>
        <w:t>VP</w:t>
      </w:r>
      <w:r w:rsidRPr="00AD0DD9">
        <w:rPr>
          <w:rFonts w:ascii="Times New Roman"/>
          <w:color w:val="000000"/>
          <w:sz w:val="24"/>
          <w:szCs w:val="24"/>
        </w:rPr>
        <w:t xml:space="preserve"> = valor da parcela a ser paga.</w:t>
      </w:r>
    </w:p>
    <w:p w:rsidR="00AA5BAB" w:rsidRPr="00AD0DD9" w:rsidRDefault="00AA5BAB" w:rsidP="009C2997">
      <w:pPr>
        <w:pStyle w:val="NormalWeb"/>
        <w:numPr>
          <w:ilvl w:val="0"/>
          <w:numId w:val="6"/>
        </w:numPr>
        <w:pBdr>
          <w:bottom w:val="single" w:sz="4" w:space="1" w:color="000000" w:themeColor="text1"/>
        </w:pBdr>
        <w:shd w:val="clear" w:color="auto" w:fill="BFBFBF" w:themeFill="background1" w:themeFillShade="BF"/>
        <w:spacing w:beforeAutospacing="1" w:afterAutospacing="1" w:line="276" w:lineRule="auto"/>
        <w:jc w:val="both"/>
        <w:rPr>
          <w:color w:val="000000" w:themeColor="text1"/>
          <w:szCs w:val="24"/>
        </w:rPr>
      </w:pPr>
      <w:bookmarkStart w:id="3" w:name="_REAJUSTE_(art._92,"/>
      <w:bookmarkEnd w:id="3"/>
      <w:r w:rsidRPr="00AD0DD9">
        <w:rPr>
          <w:rStyle w:val="Forte"/>
          <w:color w:val="000000" w:themeColor="text1"/>
          <w:szCs w:val="24"/>
        </w:rPr>
        <w:t>SANÇÕES ADMINISTRATIVAS</w:t>
      </w:r>
      <w:r w:rsidRPr="00AD0DD9">
        <w:rPr>
          <w:color w:val="000000" w:themeColor="text1"/>
          <w:szCs w:val="24"/>
        </w:rPr>
        <w:t xml:space="preserve"> (</w:t>
      </w:r>
      <w:hyperlink r:id="rId40" w:anchor="art92" w:history="1">
        <w:r w:rsidRPr="00AD0DD9">
          <w:rPr>
            <w:rStyle w:val="Hyperlink"/>
            <w:color w:val="000000" w:themeColor="text1"/>
            <w:szCs w:val="24"/>
          </w:rPr>
          <w:t>art. 92, XIV</w:t>
        </w:r>
      </w:hyperlink>
      <w:r w:rsidRPr="00AD0DD9">
        <w:rPr>
          <w:rStyle w:val="Hyperlink"/>
          <w:color w:val="000000" w:themeColor="text1"/>
          <w:szCs w:val="24"/>
        </w:rPr>
        <w:t xml:space="preserve">, da Lei Federal nº 14.133, de </w:t>
      </w:r>
      <w:proofErr w:type="gramStart"/>
      <w:r w:rsidRPr="00AD0DD9">
        <w:rPr>
          <w:rStyle w:val="Hyperlink"/>
          <w:color w:val="000000" w:themeColor="text1"/>
          <w:szCs w:val="24"/>
        </w:rPr>
        <w:t>2021</w:t>
      </w:r>
      <w:r w:rsidRPr="00AD0DD9">
        <w:rPr>
          <w:color w:val="000000" w:themeColor="text1"/>
          <w:szCs w:val="24"/>
        </w:rPr>
        <w:t>)</w:t>
      </w:r>
      <w:proofErr w:type="gramEnd"/>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color w:val="000000" w:themeColor="text1"/>
          <w:szCs w:val="24"/>
        </w:rPr>
      </w:pPr>
      <w:r w:rsidRPr="00AD0DD9">
        <w:rPr>
          <w:color w:val="000000" w:themeColor="text1"/>
          <w:szCs w:val="24"/>
        </w:rPr>
        <w:t xml:space="preserve">No caso de a Contratada incorrer em uma ou mais condutas tipificadas no </w:t>
      </w:r>
      <w:hyperlink r:id="rId41" w:anchor="art155" w:history="1">
        <w:r w:rsidRPr="00AD0DD9">
          <w:rPr>
            <w:rStyle w:val="Hyperlink"/>
            <w:color w:val="000000" w:themeColor="text1"/>
            <w:szCs w:val="24"/>
          </w:rPr>
          <w:t>art. 155 da Lei Federal nº 14.133, de 2021</w:t>
        </w:r>
      </w:hyperlink>
      <w:r w:rsidRPr="00AD0DD9">
        <w:rPr>
          <w:color w:val="000000" w:themeColor="text1"/>
          <w:szCs w:val="24"/>
        </w:rPr>
        <w:t xml:space="preserve">, será responsabilizada administrativamente em uma ou mais das sanções previstas no </w:t>
      </w:r>
      <w:hyperlink r:id="rId42" w:anchor="art156" w:history="1">
        <w:r w:rsidRPr="00AD0DD9">
          <w:rPr>
            <w:rStyle w:val="Hyperlink"/>
            <w:color w:val="000000" w:themeColor="text1"/>
            <w:szCs w:val="24"/>
          </w:rPr>
          <w:t>art. 156, da Lei Federal nº 14.133, de 2021</w:t>
        </w:r>
      </w:hyperlink>
      <w:r w:rsidRPr="00AD0DD9">
        <w:rPr>
          <w:color w:val="000000" w:themeColor="text1"/>
          <w:szCs w:val="24"/>
        </w:rPr>
        <w:t>, garantido o direito à ampla defesa e contraditório. </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color w:val="000000" w:themeColor="text1"/>
          <w:szCs w:val="24"/>
        </w:rPr>
      </w:pPr>
      <w:r w:rsidRPr="00AD0DD9">
        <w:rPr>
          <w:color w:val="000000" w:themeColor="text1"/>
          <w:szCs w:val="24"/>
        </w:rPr>
        <w:lastRenderedPageBreak/>
        <w:t>Em caso de atraso na execução dos serviços, será aplicada multa de mora, correspondente a 2% (um por cento) por dia útil de atraso, incidente sobre o valor da parcela inadimplida, até o limite máximo de 10% (dez por cento), nas hipóteses de atraso injustificado na entrega do(s) serviço(s). A entrega após esse prazo configura a inexecução parcial do contrato, cuja multa será de 15% (quinze por cento) sobre o valor total da contratação e a não entrega até 10 (trinta) dias úteis após o prazo final de entrega caracterizará inexecução total do contrato, cuja multa será de 20% (vinte por cento) sobre o valor total da contratação.</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color w:val="000000" w:themeColor="text1"/>
          <w:szCs w:val="24"/>
        </w:rPr>
      </w:pPr>
      <w:r w:rsidRPr="00AD0DD9">
        <w:rPr>
          <w:color w:val="000000" w:themeColor="text1"/>
          <w:szCs w:val="24"/>
        </w:rPr>
        <w:t>Na aplicação das sanções serão considerados (</w:t>
      </w:r>
      <w:hyperlink r:id="rId43" w:anchor="art156" w:history="1">
        <w:r w:rsidRPr="00AD0DD9">
          <w:rPr>
            <w:rStyle w:val="Hyperlink"/>
            <w:color w:val="000000" w:themeColor="text1"/>
            <w:szCs w:val="24"/>
          </w:rPr>
          <w:t>art. 156, § 1º, da Lei Federal nº 14.133, de 2021</w:t>
        </w:r>
      </w:hyperlink>
      <w:r w:rsidRPr="00AD0DD9">
        <w:rPr>
          <w:color w:val="000000" w:themeColor="text1"/>
          <w:szCs w:val="24"/>
        </w:rPr>
        <w:t>):</w:t>
      </w:r>
    </w:p>
    <w:p w:rsidR="00AA5BAB" w:rsidRPr="00AD0DD9" w:rsidRDefault="00AA5BAB" w:rsidP="009C2997">
      <w:pPr>
        <w:pStyle w:val="paragraph"/>
        <w:numPr>
          <w:ilvl w:val="2"/>
          <w:numId w:val="6"/>
        </w:numPr>
        <w:tabs>
          <w:tab w:val="left" w:pos="1134"/>
        </w:tabs>
        <w:spacing w:line="276" w:lineRule="auto"/>
        <w:ind w:left="0" w:firstLine="0"/>
        <w:jc w:val="both"/>
        <w:textAlignment w:val="baseline"/>
        <w:rPr>
          <w:color w:val="000000" w:themeColor="text1"/>
        </w:rPr>
      </w:pPr>
      <w:r w:rsidRPr="00AD0DD9">
        <w:rPr>
          <w:color w:val="000000" w:themeColor="text1"/>
        </w:rPr>
        <w:t>A natureza e a gravidade da infração cometida;</w:t>
      </w:r>
    </w:p>
    <w:p w:rsidR="00AA5BAB" w:rsidRPr="00AD0DD9" w:rsidRDefault="00AA5BAB" w:rsidP="009C2997">
      <w:pPr>
        <w:pStyle w:val="paragraph"/>
        <w:numPr>
          <w:ilvl w:val="2"/>
          <w:numId w:val="6"/>
        </w:numPr>
        <w:tabs>
          <w:tab w:val="left" w:pos="1134"/>
        </w:tabs>
        <w:spacing w:line="276" w:lineRule="auto"/>
        <w:ind w:left="0" w:firstLine="0"/>
        <w:jc w:val="both"/>
        <w:textAlignment w:val="baseline"/>
        <w:rPr>
          <w:color w:val="000000" w:themeColor="text1"/>
        </w:rPr>
      </w:pPr>
      <w:r w:rsidRPr="00AD0DD9">
        <w:rPr>
          <w:color w:val="000000" w:themeColor="text1"/>
        </w:rPr>
        <w:t>As peculiaridades do caso concreto;</w:t>
      </w:r>
    </w:p>
    <w:p w:rsidR="00AA5BAB" w:rsidRPr="00AD0DD9" w:rsidRDefault="00AA5BAB" w:rsidP="009C2997">
      <w:pPr>
        <w:pStyle w:val="paragraph"/>
        <w:numPr>
          <w:ilvl w:val="2"/>
          <w:numId w:val="6"/>
        </w:numPr>
        <w:tabs>
          <w:tab w:val="left" w:pos="1134"/>
        </w:tabs>
        <w:spacing w:line="276" w:lineRule="auto"/>
        <w:ind w:left="0" w:firstLine="0"/>
        <w:jc w:val="both"/>
        <w:textAlignment w:val="baseline"/>
        <w:rPr>
          <w:color w:val="000000" w:themeColor="text1"/>
        </w:rPr>
      </w:pPr>
      <w:r w:rsidRPr="00AD0DD9">
        <w:rPr>
          <w:color w:val="000000" w:themeColor="text1"/>
        </w:rPr>
        <w:t>As circunstâncias agravantes ou atenuantes;</w:t>
      </w:r>
    </w:p>
    <w:p w:rsidR="00AA5BAB" w:rsidRPr="00AD0DD9" w:rsidRDefault="00AA5BAB" w:rsidP="009C2997">
      <w:pPr>
        <w:pStyle w:val="paragraph"/>
        <w:numPr>
          <w:ilvl w:val="2"/>
          <w:numId w:val="6"/>
        </w:numPr>
        <w:tabs>
          <w:tab w:val="left" w:pos="1134"/>
        </w:tabs>
        <w:spacing w:line="276" w:lineRule="auto"/>
        <w:ind w:left="0" w:firstLine="0"/>
        <w:jc w:val="both"/>
        <w:textAlignment w:val="baseline"/>
        <w:rPr>
          <w:color w:val="000000" w:themeColor="text1"/>
        </w:rPr>
      </w:pPr>
      <w:r w:rsidRPr="00AD0DD9">
        <w:rPr>
          <w:color w:val="000000" w:themeColor="text1"/>
        </w:rPr>
        <w:t>Os danos que dela provierem para a Administração Pública;</w:t>
      </w:r>
    </w:p>
    <w:p w:rsidR="00AA5BAB" w:rsidRPr="00AD0DD9" w:rsidRDefault="00AA5BAB" w:rsidP="009C2997">
      <w:pPr>
        <w:pStyle w:val="paragraph"/>
        <w:numPr>
          <w:ilvl w:val="2"/>
          <w:numId w:val="6"/>
        </w:numPr>
        <w:tabs>
          <w:tab w:val="left" w:pos="1134"/>
        </w:tabs>
        <w:spacing w:line="276" w:lineRule="auto"/>
        <w:ind w:left="0" w:firstLine="0"/>
        <w:jc w:val="both"/>
        <w:textAlignment w:val="baseline"/>
        <w:rPr>
          <w:color w:val="000000" w:themeColor="text1"/>
        </w:rPr>
      </w:pPr>
      <w:r w:rsidRPr="00AD0DD9">
        <w:rPr>
          <w:color w:val="000000" w:themeColor="text1"/>
        </w:rPr>
        <w:t>A implantação ou o aperfeiçoamento de programa de integridade, conforme normas e orientações dos órgãos de controle.</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color w:val="000000" w:themeColor="text1"/>
          <w:szCs w:val="24"/>
        </w:rPr>
      </w:pPr>
      <w:r w:rsidRPr="00AD0DD9">
        <w:rPr>
          <w:color w:val="000000" w:themeColor="text1"/>
          <w:szCs w:val="24"/>
        </w:rPr>
        <w:t>As sanções de advertência (</w:t>
      </w:r>
      <w:hyperlink r:id="rId44" w:anchor="art156" w:history="1">
        <w:r w:rsidRPr="00AD0DD9">
          <w:rPr>
            <w:rStyle w:val="Hyperlink"/>
            <w:color w:val="000000" w:themeColor="text1"/>
            <w:szCs w:val="24"/>
          </w:rPr>
          <w:t>art. 156, I, da Lei Federal nº 14.133, de 2021</w:t>
        </w:r>
      </w:hyperlink>
      <w:r w:rsidRPr="00AD0DD9">
        <w:rPr>
          <w:color w:val="000000" w:themeColor="text1"/>
          <w:szCs w:val="24"/>
        </w:rPr>
        <w:t>), impedimento de licitar e contratar (</w:t>
      </w:r>
      <w:hyperlink r:id="rId45" w:anchor="art156" w:history="1">
        <w:r w:rsidRPr="00AD0DD9">
          <w:rPr>
            <w:rStyle w:val="Hyperlink"/>
            <w:color w:val="000000" w:themeColor="text1"/>
            <w:szCs w:val="24"/>
          </w:rPr>
          <w:t>art. 156, III, da Lei Federal nº 14.133, de 2021</w:t>
        </w:r>
      </w:hyperlink>
      <w:r w:rsidRPr="00AD0DD9">
        <w:rPr>
          <w:color w:val="000000" w:themeColor="text1"/>
          <w:szCs w:val="24"/>
        </w:rPr>
        <w:t>) e declaração de inidoneidade para licitar ou contratar (</w:t>
      </w:r>
      <w:hyperlink r:id="rId46" w:anchor="art156" w:history="1">
        <w:r w:rsidRPr="00AD0DD9">
          <w:rPr>
            <w:rStyle w:val="Hyperlink"/>
            <w:color w:val="000000" w:themeColor="text1"/>
            <w:szCs w:val="24"/>
          </w:rPr>
          <w:t>art. 156, IV, da Lei Federal nº 14.133, de 2021</w:t>
        </w:r>
      </w:hyperlink>
      <w:r w:rsidRPr="00AD0DD9">
        <w:rPr>
          <w:color w:val="000000" w:themeColor="text1"/>
          <w:szCs w:val="24"/>
        </w:rPr>
        <w:t>) poderão ser aplicadas, cumulativamente ou não, à penalidade de multa (</w:t>
      </w:r>
      <w:hyperlink r:id="rId47" w:anchor="art156" w:history="1">
        <w:r w:rsidRPr="00AD0DD9">
          <w:rPr>
            <w:rStyle w:val="Hyperlink"/>
            <w:color w:val="000000" w:themeColor="text1"/>
            <w:szCs w:val="24"/>
          </w:rPr>
          <w:t>art. 156, II, da Lei Federal nº 14.133, de 2021</w:t>
        </w:r>
      </w:hyperlink>
      <w:r w:rsidRPr="00AD0DD9">
        <w:rPr>
          <w:color w:val="000000" w:themeColor="text1"/>
          <w:szCs w:val="24"/>
        </w:rPr>
        <w:t>).</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color w:val="000000" w:themeColor="text1"/>
          <w:szCs w:val="24"/>
        </w:rPr>
      </w:pPr>
      <w:r w:rsidRPr="00AD0DD9">
        <w:rPr>
          <w:color w:val="000000" w:themeColor="text1"/>
          <w:szCs w:val="24"/>
        </w:rPr>
        <w:t xml:space="preserve">O processamento das penalidades seguirá os ditames da </w:t>
      </w:r>
      <w:hyperlink r:id="rId48" w:history="1">
        <w:r w:rsidRPr="00AD0DD9">
          <w:rPr>
            <w:rStyle w:val="Hyperlink"/>
            <w:color w:val="000000" w:themeColor="text1"/>
            <w:szCs w:val="24"/>
          </w:rPr>
          <w:t>Lei Federal nº 14.133, de 2021</w:t>
        </w:r>
      </w:hyperlink>
      <w:r w:rsidRPr="00AD0DD9">
        <w:rPr>
          <w:color w:val="000000" w:themeColor="text1"/>
          <w:szCs w:val="24"/>
        </w:rPr>
        <w:t>.</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color w:val="000000" w:themeColor="text1"/>
          <w:szCs w:val="24"/>
        </w:rPr>
      </w:pPr>
      <w:r w:rsidRPr="00AD0DD9">
        <w:rPr>
          <w:color w:val="000000" w:themeColor="text1"/>
          <w:szCs w:val="24"/>
        </w:rPr>
        <w:t>A aplicação das sanções previstas neste Contrato não exclui, em hipótese alguma, a obrigação de reparação integral do dano causado ao Contratante (</w:t>
      </w:r>
      <w:hyperlink r:id="rId49" w:anchor="art156§9" w:history="1">
        <w:r w:rsidRPr="00AD0DD9">
          <w:rPr>
            <w:rStyle w:val="Hyperlink"/>
            <w:color w:val="000000" w:themeColor="text1"/>
            <w:szCs w:val="24"/>
          </w:rPr>
          <w:t>art. 156, §9º, da Lei Federal nº 14.133, de 2021</w:t>
        </w:r>
      </w:hyperlink>
      <w:proofErr w:type="gramStart"/>
      <w:r w:rsidRPr="00AD0DD9">
        <w:rPr>
          <w:color w:val="000000" w:themeColor="text1"/>
          <w:szCs w:val="24"/>
        </w:rPr>
        <w:t>)</w:t>
      </w:r>
      <w:proofErr w:type="gramEnd"/>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color w:val="000000" w:themeColor="text1"/>
          <w:szCs w:val="24"/>
        </w:rPr>
      </w:pPr>
      <w:r w:rsidRPr="00AD0DD9">
        <w:rPr>
          <w:color w:val="000000" w:themeColor="text1"/>
          <w:szCs w:val="24"/>
        </w:rPr>
        <w:t>A aplicação das sanções previstas neste Contrato não exclui, em hipótese alguma, a obrigação de reparação integral do dano causado ao Contratante (</w:t>
      </w:r>
      <w:hyperlink r:id="rId50" w:anchor="art156§9" w:history="1">
        <w:r w:rsidRPr="00AD0DD9">
          <w:rPr>
            <w:rStyle w:val="Hyperlink"/>
            <w:color w:val="000000" w:themeColor="text1"/>
            <w:szCs w:val="24"/>
          </w:rPr>
          <w:t>art. 156, §9º, da Lei Federal nº 14.133, de 2021</w:t>
        </w:r>
      </w:hyperlink>
      <w:r w:rsidRPr="00AD0DD9">
        <w:rPr>
          <w:color w:val="000000" w:themeColor="text1"/>
          <w:szCs w:val="24"/>
        </w:rPr>
        <w:t>).</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color w:val="000000" w:themeColor="text1"/>
          <w:szCs w:val="24"/>
        </w:rPr>
      </w:pPr>
      <w:r w:rsidRPr="00AD0DD9">
        <w:rPr>
          <w:color w:val="000000" w:themeColor="text1"/>
          <w:szCs w:val="24"/>
        </w:rPr>
        <w:t>Se a multa aplicada e as indenizações cabíveis forem superiores ao valor do pagamento eventualmente devido pelo Contratante à Contratada, além da perda desse valor, a diferença será cobrada judicialmente (</w:t>
      </w:r>
      <w:hyperlink r:id="rId51" w:anchor="art156§8" w:history="1">
        <w:r w:rsidRPr="00AD0DD9">
          <w:rPr>
            <w:rStyle w:val="Hyperlink"/>
            <w:color w:val="000000" w:themeColor="text1"/>
            <w:szCs w:val="24"/>
          </w:rPr>
          <w:t>art. 156, §8º, da Lei Federal nº 14.133, de 2021</w:t>
        </w:r>
      </w:hyperlink>
      <w:r w:rsidRPr="00AD0DD9">
        <w:rPr>
          <w:color w:val="000000" w:themeColor="text1"/>
          <w:szCs w:val="24"/>
        </w:rPr>
        <w:t>).</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color w:val="000000" w:themeColor="text1"/>
          <w:szCs w:val="24"/>
        </w:rPr>
      </w:pPr>
      <w:r w:rsidRPr="00AD0DD9">
        <w:rPr>
          <w:color w:val="000000" w:themeColor="text1"/>
          <w:szCs w:val="24"/>
        </w:rPr>
        <w:t>Previamente ao encaminhamento à cobrança judicial, a multa poderá ser recolhida administrativamente no prazo máximo de 30 (trinta) dias úteis, a contar da data do recebimento da comunicação enviada pela autoridade competente.</w:t>
      </w:r>
      <w:bookmarkStart w:id="4" w:name="_Hlk78351618"/>
      <w:bookmarkEnd w:id="4"/>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color w:val="000000" w:themeColor="text1"/>
          <w:szCs w:val="24"/>
        </w:rPr>
      </w:pPr>
      <w:r w:rsidRPr="00AD0DD9">
        <w:rPr>
          <w:color w:val="000000" w:themeColor="text1"/>
          <w:szCs w:val="24"/>
        </w:rPr>
        <w:t>As sanções serão registradas e publicadas no Cadastro Nacional de Empresas Inidôneas e Suspensas (</w:t>
      </w:r>
      <w:proofErr w:type="spellStart"/>
      <w:r w:rsidRPr="00AD0DD9">
        <w:rPr>
          <w:color w:val="000000" w:themeColor="text1"/>
          <w:szCs w:val="24"/>
        </w:rPr>
        <w:t>Ceis</w:t>
      </w:r>
      <w:proofErr w:type="spellEnd"/>
      <w:r w:rsidRPr="00AD0DD9">
        <w:rPr>
          <w:color w:val="000000" w:themeColor="text1"/>
          <w:szCs w:val="24"/>
        </w:rPr>
        <w:t>) e no Cadastro Nacional de Empresas Punidas (</w:t>
      </w:r>
      <w:proofErr w:type="spellStart"/>
      <w:r w:rsidRPr="00AD0DD9">
        <w:rPr>
          <w:color w:val="000000" w:themeColor="text1"/>
          <w:szCs w:val="24"/>
        </w:rPr>
        <w:t>Cnep</w:t>
      </w:r>
      <w:proofErr w:type="spellEnd"/>
      <w:r w:rsidRPr="00AD0DD9">
        <w:rPr>
          <w:color w:val="000000" w:themeColor="text1"/>
          <w:szCs w:val="24"/>
        </w:rPr>
        <w:t xml:space="preserve">), no prazo máximo de 15 (quinze) dias úteis, contado do trânsito em julgado da aplicação da sanção, nos termos do </w:t>
      </w:r>
      <w:hyperlink r:id="rId52" w:anchor="art161" w:history="1">
        <w:r w:rsidRPr="00AD0DD9">
          <w:rPr>
            <w:rStyle w:val="Hyperlink"/>
            <w:color w:val="000000" w:themeColor="text1"/>
            <w:szCs w:val="24"/>
          </w:rPr>
          <w:t>art. 161 da Lei Federal nº 14.133, de 2021</w:t>
        </w:r>
      </w:hyperlink>
      <w:r w:rsidRPr="00AD0DD9">
        <w:rPr>
          <w:color w:val="000000" w:themeColor="text1"/>
          <w:szCs w:val="24"/>
        </w:rPr>
        <w:t>.</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color w:val="000000" w:themeColor="text1"/>
          <w:szCs w:val="24"/>
        </w:rPr>
      </w:pPr>
      <w:r w:rsidRPr="00AD0DD9">
        <w:rPr>
          <w:color w:val="000000" w:themeColor="text1"/>
          <w:szCs w:val="24"/>
        </w:rPr>
        <w:t xml:space="preserve">Os atos previstos como infrações administrativas na </w:t>
      </w:r>
      <w:hyperlink r:id="rId53" w:history="1">
        <w:r w:rsidRPr="00AD0DD9">
          <w:rPr>
            <w:rStyle w:val="Hyperlink"/>
            <w:color w:val="000000" w:themeColor="text1"/>
            <w:szCs w:val="24"/>
          </w:rPr>
          <w:t>Lei Federal nº 14.133, de 2021</w:t>
        </w:r>
      </w:hyperlink>
      <w:r w:rsidRPr="00AD0DD9">
        <w:rPr>
          <w:color w:val="000000" w:themeColor="text1"/>
          <w:szCs w:val="24"/>
        </w:rPr>
        <w:t xml:space="preserve">, ou em outras leis de licitações e contratos da Administração Pública que também sejam tipificados como atos lesivos na </w:t>
      </w:r>
      <w:hyperlink r:id="rId54" w:history="1">
        <w:r w:rsidRPr="00AD0DD9">
          <w:rPr>
            <w:rStyle w:val="Hyperlink"/>
            <w:color w:val="000000" w:themeColor="text1"/>
            <w:szCs w:val="24"/>
          </w:rPr>
          <w:t>Lei Federal nº 12.846, de 2013</w:t>
        </w:r>
      </w:hyperlink>
      <w:r w:rsidRPr="00AD0DD9">
        <w:rPr>
          <w:color w:val="000000" w:themeColor="text1"/>
          <w:szCs w:val="24"/>
        </w:rPr>
        <w:t xml:space="preserve">, serão apurados e julgados conjuntamente, nos mesmos autos, observados o rito procedimental e autoridade </w:t>
      </w:r>
      <w:proofErr w:type="gramStart"/>
      <w:r w:rsidRPr="00AD0DD9">
        <w:rPr>
          <w:color w:val="000000" w:themeColor="text1"/>
          <w:szCs w:val="24"/>
        </w:rPr>
        <w:t>competente definidos</w:t>
      </w:r>
      <w:proofErr w:type="gramEnd"/>
      <w:r w:rsidRPr="00AD0DD9">
        <w:rPr>
          <w:color w:val="000000" w:themeColor="text1"/>
          <w:szCs w:val="24"/>
        </w:rPr>
        <w:t xml:space="preserve"> (</w:t>
      </w:r>
      <w:hyperlink r:id="rId55" w:anchor="art159" w:history="1">
        <w:r w:rsidRPr="00AD0DD9">
          <w:rPr>
            <w:rStyle w:val="Hyperlink"/>
            <w:color w:val="000000" w:themeColor="text1"/>
            <w:szCs w:val="24"/>
          </w:rPr>
          <w:t>art. 159 da Lei Federal nº 14.133, de 2021</w:t>
        </w:r>
      </w:hyperlink>
      <w:r w:rsidRPr="00AD0DD9">
        <w:rPr>
          <w:color w:val="000000" w:themeColor="text1"/>
          <w:szCs w:val="24"/>
        </w:rPr>
        <w:t>).</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i/>
          <w:iCs/>
          <w:color w:val="000000" w:themeColor="text1"/>
          <w:szCs w:val="24"/>
        </w:rPr>
      </w:pPr>
      <w:r w:rsidRPr="00AD0DD9">
        <w:rPr>
          <w:color w:val="000000" w:themeColor="text1"/>
          <w:szCs w:val="24"/>
        </w:rPr>
        <w:lastRenderedPageBreak/>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contratada do mesmo ramo com relação de coligação ou controle, de fato ou de direito, com a Contratada, observados, em todos os casos, o contraditório, a ampla defesa e a obrigatoriedade de análise jurídica prévia (</w:t>
      </w:r>
      <w:hyperlink r:id="rId56" w:anchor="art160" w:history="1">
        <w:r w:rsidRPr="00AD0DD9">
          <w:rPr>
            <w:rStyle w:val="Hyperlink"/>
            <w:color w:val="000000" w:themeColor="text1"/>
            <w:szCs w:val="24"/>
          </w:rPr>
          <w:t>art. 160, da Lei Federal nº 14.133, de 2021</w:t>
        </w:r>
      </w:hyperlink>
      <w:r w:rsidRPr="00AD0DD9">
        <w:rPr>
          <w:color w:val="000000" w:themeColor="text1"/>
          <w:szCs w:val="24"/>
        </w:rPr>
        <w:t>).</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i/>
          <w:iCs/>
          <w:color w:val="000000" w:themeColor="text1"/>
          <w:szCs w:val="24"/>
        </w:rPr>
      </w:pPr>
      <w:r w:rsidRPr="00AD0DD9">
        <w:rPr>
          <w:color w:val="000000" w:themeColor="text1"/>
          <w:szCs w:val="24"/>
        </w:rPr>
        <w:t xml:space="preserve">As sanções de impedimento de licitar e contratar e declaração de inidoneidade para licitar ou contratar são passíveis de reabilitação na forma do </w:t>
      </w:r>
      <w:hyperlink r:id="rId57" w:anchor="art163" w:history="1">
        <w:r w:rsidRPr="00AD0DD9">
          <w:rPr>
            <w:rStyle w:val="Hyperlink"/>
            <w:color w:val="000000" w:themeColor="text1"/>
            <w:szCs w:val="24"/>
          </w:rPr>
          <w:t xml:space="preserve">art. 163 da Lei Federal nº 14.133, de </w:t>
        </w:r>
        <w:proofErr w:type="gramStart"/>
        <w:r w:rsidRPr="00AD0DD9">
          <w:rPr>
            <w:rStyle w:val="Hyperlink"/>
            <w:color w:val="000000" w:themeColor="text1"/>
            <w:szCs w:val="24"/>
          </w:rPr>
          <w:t>2021.</w:t>
        </w:r>
        <w:proofErr w:type="gramEnd"/>
      </w:hyperlink>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color w:val="000000" w:themeColor="text1"/>
          <w:szCs w:val="24"/>
        </w:rPr>
      </w:pPr>
      <w:r w:rsidRPr="00AD0DD9">
        <w:rPr>
          <w:color w:val="000000" w:themeColor="text1"/>
          <w:szCs w:val="24"/>
        </w:rPr>
        <w:t xml:space="preserve">Os débitos da Contratada para com o Contratante, resultantes de multa administrativa e/ou indenizações, não inscritos em dívida ativa, poderão ser compensados, total ou parcialmente, com os créditos devidos pelo referido </w:t>
      </w:r>
      <w:proofErr w:type="gramStart"/>
      <w:r w:rsidRPr="00AD0DD9">
        <w:rPr>
          <w:color w:val="000000" w:themeColor="text1"/>
          <w:szCs w:val="24"/>
        </w:rPr>
        <w:t>órgão decorrentes deste mesmo contrato ou de outros contratos administrativos que a Contratada possua com o mesmo órgão</w:t>
      </w:r>
      <w:proofErr w:type="gramEnd"/>
      <w:r w:rsidRPr="00AD0DD9">
        <w:rPr>
          <w:color w:val="000000" w:themeColor="text1"/>
          <w:szCs w:val="24"/>
        </w:rPr>
        <w:t xml:space="preserve"> ora Contratante, na forma da </w:t>
      </w:r>
      <w:hyperlink r:id="rId58" w:history="1">
        <w:r w:rsidRPr="00AD0DD9">
          <w:rPr>
            <w:rStyle w:val="Hyperlink"/>
            <w:color w:val="000000" w:themeColor="text1"/>
            <w:szCs w:val="24"/>
          </w:rPr>
          <w:t>Instrução Normativa SEGES/ME nº 26, de 13 de abril de 2022</w:t>
        </w:r>
      </w:hyperlink>
      <w:r w:rsidRPr="00AD0DD9">
        <w:rPr>
          <w:color w:val="000000" w:themeColor="text1"/>
          <w:szCs w:val="24"/>
        </w:rPr>
        <w:t xml:space="preserve">. </w:t>
      </w:r>
    </w:p>
    <w:p w:rsidR="00AA5BAB" w:rsidRPr="00AD0DD9" w:rsidRDefault="00AA5BAB" w:rsidP="009C2997">
      <w:pPr>
        <w:pStyle w:val="NormalWeb"/>
        <w:numPr>
          <w:ilvl w:val="0"/>
          <w:numId w:val="6"/>
        </w:numPr>
        <w:pBdr>
          <w:bottom w:val="single" w:sz="4" w:space="1" w:color="000000" w:themeColor="text1"/>
        </w:pBdr>
        <w:shd w:val="clear" w:color="auto" w:fill="BFBFBF" w:themeFill="background1" w:themeFillShade="BF"/>
        <w:spacing w:beforeAutospacing="1" w:afterAutospacing="1" w:line="276" w:lineRule="auto"/>
        <w:jc w:val="both"/>
        <w:rPr>
          <w:rStyle w:val="Forte"/>
          <w:color w:val="000000" w:themeColor="text1"/>
          <w:szCs w:val="24"/>
        </w:rPr>
      </w:pPr>
      <w:r w:rsidRPr="00AD0DD9">
        <w:rPr>
          <w:rStyle w:val="Forte"/>
          <w:color w:val="000000" w:themeColor="text1"/>
          <w:szCs w:val="24"/>
        </w:rPr>
        <w:t>ALTERAÇÕES (</w:t>
      </w:r>
      <w:proofErr w:type="spellStart"/>
      <w:r w:rsidR="00102973">
        <w:fldChar w:fldCharType="begin"/>
      </w:r>
      <w:r w:rsidR="00102973">
        <w:instrText xml:space="preserve"> HYPERLINK "http://www.planalto.gov.br/ccivil_03/_ato2019-2022/2021/lei/L14133.htm" \l "art124" </w:instrText>
      </w:r>
      <w:r w:rsidR="00102973">
        <w:fldChar w:fldCharType="separate"/>
      </w:r>
      <w:r w:rsidRPr="00AD0DD9">
        <w:rPr>
          <w:rStyle w:val="Hyperlink"/>
          <w:color w:val="000000" w:themeColor="text1"/>
          <w:szCs w:val="24"/>
        </w:rPr>
        <w:t>arts</w:t>
      </w:r>
      <w:proofErr w:type="spellEnd"/>
      <w:r w:rsidRPr="00AD0DD9">
        <w:rPr>
          <w:rStyle w:val="Hyperlink"/>
          <w:color w:val="000000" w:themeColor="text1"/>
          <w:szCs w:val="24"/>
        </w:rPr>
        <w:t>. 124 a 136 da Lei Federal nº 14.133, de 2021</w:t>
      </w:r>
      <w:r w:rsidR="00102973">
        <w:rPr>
          <w:rStyle w:val="Hyperlink"/>
          <w:color w:val="000000" w:themeColor="text1"/>
          <w:szCs w:val="24"/>
        </w:rPr>
        <w:fldChar w:fldCharType="end"/>
      </w:r>
      <w:proofErr w:type="gramStart"/>
      <w:r w:rsidRPr="00AD0DD9">
        <w:rPr>
          <w:rStyle w:val="Forte"/>
          <w:color w:val="000000" w:themeColor="text1"/>
          <w:szCs w:val="24"/>
        </w:rPr>
        <w:t>)</w:t>
      </w:r>
      <w:proofErr w:type="gramEnd"/>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color w:val="000000" w:themeColor="text1"/>
          <w:szCs w:val="24"/>
        </w:rPr>
      </w:pPr>
      <w:r w:rsidRPr="00AD0DD9">
        <w:rPr>
          <w:color w:val="000000" w:themeColor="text1"/>
          <w:szCs w:val="24"/>
        </w:rPr>
        <w:t xml:space="preserve">Eventuais alterações contratuais reger-se-ão pela disciplina dos </w:t>
      </w:r>
      <w:hyperlink r:id="rId59" w:anchor="art124" w:history="1">
        <w:proofErr w:type="spellStart"/>
        <w:r w:rsidRPr="00AD0DD9">
          <w:rPr>
            <w:rStyle w:val="Hyperlink"/>
            <w:color w:val="000000" w:themeColor="text1"/>
            <w:szCs w:val="24"/>
          </w:rPr>
          <w:t>arts</w:t>
        </w:r>
        <w:proofErr w:type="spellEnd"/>
        <w:r w:rsidRPr="00AD0DD9">
          <w:rPr>
            <w:rStyle w:val="Hyperlink"/>
            <w:color w:val="000000" w:themeColor="text1"/>
            <w:szCs w:val="24"/>
          </w:rPr>
          <w:t xml:space="preserve">. </w:t>
        </w:r>
        <w:proofErr w:type="gramStart"/>
        <w:r w:rsidRPr="00AD0DD9">
          <w:rPr>
            <w:rStyle w:val="Hyperlink"/>
            <w:color w:val="000000" w:themeColor="text1"/>
            <w:szCs w:val="24"/>
          </w:rPr>
          <w:t>124 a 136 da Lei Federal nº</w:t>
        </w:r>
        <w:proofErr w:type="gramEnd"/>
        <w:r w:rsidRPr="00AD0DD9">
          <w:rPr>
            <w:rStyle w:val="Hyperlink"/>
            <w:color w:val="000000" w:themeColor="text1"/>
            <w:szCs w:val="24"/>
          </w:rPr>
          <w:t xml:space="preserve"> 14.133, de 2021</w:t>
        </w:r>
      </w:hyperlink>
      <w:r w:rsidRPr="00AD0DD9">
        <w:rPr>
          <w:color w:val="000000" w:themeColor="text1"/>
          <w:szCs w:val="24"/>
        </w:rPr>
        <w:t>.</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szCs w:val="24"/>
        </w:rPr>
      </w:pPr>
      <w:r w:rsidRPr="00AD0DD9">
        <w:rPr>
          <w:szCs w:val="24"/>
        </w:rPr>
        <w:t xml:space="preserve">A Contratada é </w:t>
      </w:r>
      <w:proofErr w:type="gramStart"/>
      <w:r w:rsidRPr="00AD0DD9">
        <w:rPr>
          <w:szCs w:val="24"/>
        </w:rPr>
        <w:t>obrigada a aceitar, nas mesmas condições contratuais, os acréscimos ou supressões que se fizerem necessários</w:t>
      </w:r>
      <w:proofErr w:type="gramEnd"/>
      <w:r w:rsidRPr="00AD0DD9">
        <w:rPr>
          <w:szCs w:val="24"/>
        </w:rPr>
        <w:t>, até o limite de 25% (vinte e cinco por cento) do valor inicial atualizado do contrato, caso a alteração seja unilateral, sendo que o limite não se aplica em caso ajuste bilateral, caracterizado pela anuência e permanência como credenciado após o aditivo de quantidade superior a 25%.</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color w:val="000000" w:themeColor="text1"/>
          <w:szCs w:val="24"/>
        </w:rPr>
      </w:pPr>
      <w:r w:rsidRPr="00AD0DD9">
        <w:rPr>
          <w:szCs w:val="24"/>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sidRPr="00AD0DD9">
        <w:rPr>
          <w:szCs w:val="24"/>
        </w:rPr>
        <w:t>1</w:t>
      </w:r>
      <w:proofErr w:type="gramEnd"/>
      <w:r w:rsidRPr="00AD0DD9">
        <w:rPr>
          <w:szCs w:val="24"/>
        </w:rPr>
        <w:t xml:space="preserve"> (um) mês (</w:t>
      </w:r>
      <w:hyperlink r:id="rId60" w:anchor="art132" w:history="1">
        <w:r w:rsidRPr="00AD0DD9">
          <w:rPr>
            <w:rStyle w:val="Hyperlink"/>
            <w:color w:val="000000" w:themeColor="text1"/>
            <w:szCs w:val="24"/>
          </w:rPr>
          <w:t>art. 132 da Lei Federal nº 14.133, de 2021</w:t>
        </w:r>
      </w:hyperlink>
      <w:r w:rsidRPr="00AD0DD9">
        <w:rPr>
          <w:color w:val="000000" w:themeColor="text1"/>
          <w:szCs w:val="24"/>
        </w:rPr>
        <w:t>).</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color w:val="000000" w:themeColor="text1"/>
          <w:szCs w:val="24"/>
        </w:rPr>
      </w:pPr>
      <w:r w:rsidRPr="00AD0DD9">
        <w:rPr>
          <w:color w:val="000000" w:themeColor="text1"/>
          <w:szCs w:val="24"/>
        </w:rPr>
        <w:t xml:space="preserve">Registros que não caracterizam alteração do contrato podem ser realizados por simples apostila, dispensada a celebração de termo aditivo, na forma do </w:t>
      </w:r>
      <w:hyperlink r:id="rId61" w:anchor="art136" w:history="1">
        <w:r w:rsidRPr="00AD0DD9">
          <w:rPr>
            <w:rStyle w:val="Hyperlink"/>
            <w:color w:val="000000" w:themeColor="text1"/>
            <w:szCs w:val="24"/>
          </w:rPr>
          <w:t>art. 136 da Lei Federal nº 14.133, de 2021</w:t>
        </w:r>
      </w:hyperlink>
      <w:r w:rsidRPr="00AD0DD9">
        <w:rPr>
          <w:color w:val="000000" w:themeColor="text1"/>
          <w:szCs w:val="24"/>
        </w:rPr>
        <w:t>.</w:t>
      </w:r>
    </w:p>
    <w:p w:rsidR="00AA5BAB" w:rsidRPr="00AD0DD9" w:rsidRDefault="00AA5BAB" w:rsidP="009C2997">
      <w:pPr>
        <w:pStyle w:val="NormalWeb"/>
        <w:numPr>
          <w:ilvl w:val="0"/>
          <w:numId w:val="6"/>
        </w:numPr>
        <w:pBdr>
          <w:bottom w:val="single" w:sz="4" w:space="1" w:color="000000" w:themeColor="text1"/>
        </w:pBdr>
        <w:shd w:val="clear" w:color="auto" w:fill="BFBFBF" w:themeFill="background1" w:themeFillShade="BF"/>
        <w:spacing w:beforeAutospacing="1" w:afterAutospacing="1" w:line="276" w:lineRule="auto"/>
        <w:jc w:val="both"/>
        <w:rPr>
          <w:color w:val="000000" w:themeColor="text1"/>
          <w:szCs w:val="24"/>
        </w:rPr>
      </w:pPr>
      <w:r w:rsidRPr="00AD0DD9">
        <w:rPr>
          <w:rStyle w:val="Forte"/>
          <w:color w:val="000000" w:themeColor="text1"/>
          <w:szCs w:val="24"/>
        </w:rPr>
        <w:t>DA EXTINÇÃO CONTRATUAL</w:t>
      </w:r>
      <w:r w:rsidRPr="00AD0DD9">
        <w:rPr>
          <w:color w:val="000000" w:themeColor="text1"/>
          <w:szCs w:val="24"/>
        </w:rPr>
        <w:t xml:space="preserve"> (</w:t>
      </w:r>
      <w:hyperlink r:id="rId62" w:anchor="art92" w:history="1">
        <w:r w:rsidRPr="00AD0DD9">
          <w:rPr>
            <w:rStyle w:val="Hyperlink"/>
            <w:color w:val="000000" w:themeColor="text1"/>
            <w:szCs w:val="24"/>
          </w:rPr>
          <w:t>art. 92, XIX</w:t>
        </w:r>
      </w:hyperlink>
      <w:r w:rsidRPr="00AD0DD9">
        <w:rPr>
          <w:rStyle w:val="Hyperlink"/>
          <w:color w:val="000000" w:themeColor="text1"/>
          <w:szCs w:val="24"/>
        </w:rPr>
        <w:t xml:space="preserve">, da Lei Federal nº 14.133, de </w:t>
      </w:r>
      <w:proofErr w:type="gramStart"/>
      <w:r w:rsidRPr="00AD0DD9">
        <w:rPr>
          <w:rStyle w:val="Hyperlink"/>
          <w:color w:val="000000" w:themeColor="text1"/>
          <w:szCs w:val="24"/>
        </w:rPr>
        <w:t>2021</w:t>
      </w:r>
      <w:r w:rsidRPr="00AD0DD9">
        <w:rPr>
          <w:color w:val="000000" w:themeColor="text1"/>
          <w:szCs w:val="24"/>
        </w:rPr>
        <w:t>)</w:t>
      </w:r>
      <w:proofErr w:type="gramEnd"/>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szCs w:val="24"/>
        </w:rPr>
      </w:pPr>
      <w:r w:rsidRPr="00AD0DD9">
        <w:rPr>
          <w:szCs w:val="24"/>
        </w:rPr>
        <w:t>O contrato será extinto quando vencido o prazo nele estipulado, independentemente de terem sido cumpridas ou não as obrigações de ambas as partes contraentes.</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szCs w:val="24"/>
        </w:rPr>
      </w:pPr>
      <w:r w:rsidRPr="00AD0DD9">
        <w:rPr>
          <w:szCs w:val="24"/>
        </w:rPr>
        <w:t xml:space="preserve">Quando a não conclusão do </w:t>
      </w:r>
      <w:proofErr w:type="gramStart"/>
      <w:r w:rsidRPr="00AD0DD9">
        <w:rPr>
          <w:szCs w:val="24"/>
        </w:rPr>
        <w:t>contrato referida no item anterior</w:t>
      </w:r>
      <w:proofErr w:type="gramEnd"/>
      <w:r w:rsidRPr="00AD0DD9">
        <w:rPr>
          <w:szCs w:val="24"/>
        </w:rPr>
        <w:t xml:space="preserve"> decorrer de culpa da Contratada:</w:t>
      </w:r>
    </w:p>
    <w:p w:rsidR="00AA5BAB" w:rsidRPr="00AD0DD9" w:rsidRDefault="00AA5BAB" w:rsidP="009C2997">
      <w:pPr>
        <w:pStyle w:val="NormalWeb"/>
        <w:numPr>
          <w:ilvl w:val="2"/>
          <w:numId w:val="6"/>
        </w:numPr>
        <w:tabs>
          <w:tab w:val="left" w:pos="993"/>
        </w:tabs>
        <w:spacing w:beforeAutospacing="1" w:afterAutospacing="1" w:line="276" w:lineRule="auto"/>
        <w:ind w:left="0" w:firstLine="0"/>
        <w:jc w:val="both"/>
        <w:rPr>
          <w:szCs w:val="24"/>
        </w:rPr>
      </w:pPr>
      <w:r w:rsidRPr="00AD0DD9">
        <w:rPr>
          <w:szCs w:val="24"/>
        </w:rPr>
        <w:t xml:space="preserve">Ficará ele constituído em mora, sendo-lhe aplicáveis as respectivas sanções administrativas; </w:t>
      </w:r>
      <w:proofErr w:type="gramStart"/>
      <w:r w:rsidRPr="00AD0DD9">
        <w:rPr>
          <w:szCs w:val="24"/>
        </w:rPr>
        <w:t>e</w:t>
      </w:r>
      <w:proofErr w:type="gramEnd"/>
    </w:p>
    <w:p w:rsidR="00AA5BAB" w:rsidRPr="00AD0DD9" w:rsidRDefault="00AA5BAB" w:rsidP="009C2997">
      <w:pPr>
        <w:pStyle w:val="NormalWeb"/>
        <w:numPr>
          <w:ilvl w:val="2"/>
          <w:numId w:val="6"/>
        </w:numPr>
        <w:tabs>
          <w:tab w:val="left" w:pos="993"/>
        </w:tabs>
        <w:spacing w:beforeAutospacing="1" w:afterAutospacing="1" w:line="276" w:lineRule="auto"/>
        <w:ind w:left="0" w:firstLine="0"/>
        <w:jc w:val="both"/>
        <w:rPr>
          <w:szCs w:val="24"/>
        </w:rPr>
      </w:pPr>
      <w:r w:rsidRPr="00AD0DD9">
        <w:rPr>
          <w:szCs w:val="24"/>
        </w:rPr>
        <w:t>Poderá o Contratante optar pela extinção do contrato e, nesse caso, adotará as medidas admitidas em lei para a continuidade da execução contratual.</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szCs w:val="24"/>
        </w:rPr>
      </w:pPr>
      <w:r w:rsidRPr="00AD0DD9">
        <w:rPr>
          <w:szCs w:val="24"/>
        </w:rPr>
        <w:t>O contrato poderá ser extinto antes do prazo nele fixado, sem ônus para o contratante, quando esta não dispuser de créditos orçamentários para sua continuidade ou quando entender que o contrato não mais lhe oferece vantagem.</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color w:val="000000" w:themeColor="text1"/>
          <w:szCs w:val="24"/>
        </w:rPr>
      </w:pPr>
      <w:r w:rsidRPr="00AD0DD9">
        <w:rPr>
          <w:szCs w:val="24"/>
        </w:rPr>
        <w:lastRenderedPageBreak/>
        <w:t xml:space="preserve">A extinção nesta hipótese ocorrerá na próxima data de aniversário do contrato, desde que haja a notificação do contratado pelo contratante nesse sentido com pelo menos </w:t>
      </w:r>
      <w:proofErr w:type="gramStart"/>
      <w:r w:rsidRPr="00AD0DD9">
        <w:rPr>
          <w:szCs w:val="24"/>
        </w:rPr>
        <w:t>2</w:t>
      </w:r>
      <w:proofErr w:type="gramEnd"/>
      <w:r w:rsidRPr="00AD0DD9">
        <w:rPr>
          <w:szCs w:val="24"/>
        </w:rPr>
        <w:t xml:space="preserve"> (dois) meses de antecedência desse dia. Caso a notificação da </w:t>
      </w:r>
      <w:proofErr w:type="gramStart"/>
      <w:r w:rsidRPr="00AD0DD9">
        <w:rPr>
          <w:szCs w:val="24"/>
        </w:rPr>
        <w:t>não-continuidade</w:t>
      </w:r>
      <w:proofErr w:type="gramEnd"/>
      <w:r w:rsidRPr="00AD0DD9">
        <w:rPr>
          <w:szCs w:val="24"/>
        </w:rPr>
        <w:t xml:space="preserve"> do contrato ocorra com menos de 2 (dois) meses da data de aniversário, a </w:t>
      </w:r>
      <w:r w:rsidRPr="00AD0DD9">
        <w:rPr>
          <w:color w:val="000000" w:themeColor="text1"/>
          <w:szCs w:val="24"/>
        </w:rPr>
        <w:t>extinção contratual ocorrerá após 2 (dois) meses da data da comunicação (</w:t>
      </w:r>
      <w:hyperlink r:id="rId63" w:anchor="art106" w:history="1">
        <w:r w:rsidRPr="00AD0DD9">
          <w:rPr>
            <w:rStyle w:val="Hyperlink"/>
            <w:color w:val="000000" w:themeColor="text1"/>
            <w:szCs w:val="24"/>
          </w:rPr>
          <w:t>art. 106 da Lei Federal nº 14.133, de 2021</w:t>
        </w:r>
      </w:hyperlink>
      <w:r w:rsidRPr="00AD0DD9">
        <w:rPr>
          <w:color w:val="000000" w:themeColor="text1"/>
          <w:szCs w:val="24"/>
        </w:rPr>
        <w:t>).</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color w:val="000000" w:themeColor="text1"/>
          <w:szCs w:val="24"/>
        </w:rPr>
      </w:pPr>
      <w:r w:rsidRPr="00AD0DD9">
        <w:rPr>
          <w:color w:val="000000" w:themeColor="text1"/>
          <w:szCs w:val="24"/>
        </w:rPr>
        <w:t xml:space="preserve">O contrato poderá ser extinto antes de cumpridas as obrigações nele estipuladas, </w:t>
      </w:r>
      <w:proofErr w:type="gramStart"/>
      <w:r w:rsidRPr="00AD0DD9">
        <w:rPr>
          <w:color w:val="000000" w:themeColor="text1"/>
          <w:szCs w:val="24"/>
        </w:rPr>
        <w:t>ou antes</w:t>
      </w:r>
      <w:proofErr w:type="gramEnd"/>
      <w:r w:rsidRPr="00AD0DD9">
        <w:rPr>
          <w:color w:val="000000" w:themeColor="text1"/>
          <w:szCs w:val="24"/>
        </w:rPr>
        <w:t xml:space="preserve"> do prazo nele fixado, por algum dos motivos previstos no </w:t>
      </w:r>
      <w:hyperlink r:id="rId64" w:anchor="art137">
        <w:r w:rsidRPr="00AD0DD9">
          <w:rPr>
            <w:rStyle w:val="Hyperlink"/>
            <w:color w:val="000000" w:themeColor="text1"/>
            <w:szCs w:val="24"/>
          </w:rPr>
          <w:t>art. 137 da Lei Federal nº 14.133, de 2021</w:t>
        </w:r>
      </w:hyperlink>
      <w:r w:rsidRPr="00AD0DD9">
        <w:rPr>
          <w:color w:val="000000" w:themeColor="text1"/>
          <w:szCs w:val="24"/>
        </w:rPr>
        <w:t xml:space="preserve">, bem como amigavelmente, assegurados o contraditório e a ampla defesa. Nesta hipótese, aplicam-se também os </w:t>
      </w:r>
      <w:hyperlink r:id="rId65" w:anchor="art138" w:history="1">
        <w:proofErr w:type="spellStart"/>
        <w:r w:rsidRPr="00AD0DD9">
          <w:rPr>
            <w:rStyle w:val="Hyperlink"/>
            <w:color w:val="000000" w:themeColor="text1"/>
            <w:szCs w:val="24"/>
          </w:rPr>
          <w:t>arts</w:t>
        </w:r>
        <w:proofErr w:type="spellEnd"/>
        <w:r w:rsidRPr="00AD0DD9">
          <w:rPr>
            <w:rStyle w:val="Hyperlink"/>
            <w:color w:val="000000" w:themeColor="text1"/>
            <w:szCs w:val="24"/>
          </w:rPr>
          <w:t>. 138 e 139 da Lei Federal nº 14.133, de 2021</w:t>
        </w:r>
      </w:hyperlink>
      <w:r w:rsidRPr="00AD0DD9">
        <w:rPr>
          <w:color w:val="000000" w:themeColor="text1"/>
          <w:szCs w:val="24"/>
        </w:rPr>
        <w:t>.</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szCs w:val="24"/>
        </w:rPr>
      </w:pPr>
      <w:r w:rsidRPr="00AD0DD9">
        <w:rPr>
          <w:color w:val="000000" w:themeColor="text1"/>
          <w:szCs w:val="24"/>
        </w:rPr>
        <w:t>A alteração social ou a modificação da finalidade ou da estrutura da contratada não ensejará a extinção se não restringir sua capacidade de concluir o contrato (</w:t>
      </w:r>
      <w:hyperlink r:id="rId66" w:anchor="art137" w:history="1">
        <w:r w:rsidRPr="00AD0DD9">
          <w:rPr>
            <w:rStyle w:val="Hyperlink"/>
            <w:color w:val="000000" w:themeColor="text1"/>
            <w:szCs w:val="24"/>
          </w:rPr>
          <w:t>art. 137, III, da Lei Federal nº 14.133, de 2021</w:t>
        </w:r>
      </w:hyperlink>
      <w:r w:rsidRPr="00AD0DD9">
        <w:rPr>
          <w:color w:val="000000" w:themeColor="text1"/>
          <w:szCs w:val="24"/>
        </w:rPr>
        <w:t xml:space="preserve">). Se a operação </w:t>
      </w:r>
      <w:r w:rsidRPr="00AD0DD9">
        <w:rPr>
          <w:szCs w:val="24"/>
        </w:rPr>
        <w:t>implicar mudança da pessoa jurídica contratada, deverá ser formalizado termo aditivo para alteração subjetiva.</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szCs w:val="24"/>
        </w:rPr>
      </w:pPr>
      <w:r w:rsidRPr="00AD0DD9">
        <w:rPr>
          <w:szCs w:val="24"/>
        </w:rPr>
        <w:t>O termo de extinção, sempre que possível, será precedido:</w:t>
      </w:r>
    </w:p>
    <w:p w:rsidR="00AA5BAB" w:rsidRPr="00AD0DD9" w:rsidRDefault="00AA5BAB" w:rsidP="009C2997">
      <w:pPr>
        <w:pStyle w:val="NormalWeb"/>
        <w:numPr>
          <w:ilvl w:val="2"/>
          <w:numId w:val="6"/>
        </w:numPr>
        <w:tabs>
          <w:tab w:val="left" w:pos="993"/>
        </w:tabs>
        <w:spacing w:beforeAutospacing="1" w:afterAutospacing="1" w:line="276" w:lineRule="auto"/>
        <w:ind w:left="0" w:firstLine="0"/>
        <w:jc w:val="both"/>
        <w:rPr>
          <w:szCs w:val="24"/>
        </w:rPr>
      </w:pPr>
      <w:r w:rsidRPr="00AD0DD9">
        <w:rPr>
          <w:szCs w:val="24"/>
        </w:rPr>
        <w:t>Balanço dos eventos contratuais já cumpridos ou parcialmente cumpridos;</w:t>
      </w:r>
    </w:p>
    <w:p w:rsidR="00AA5BAB" w:rsidRPr="00AD0DD9" w:rsidRDefault="00AA5BAB" w:rsidP="009C2997">
      <w:pPr>
        <w:pStyle w:val="NormalWeb"/>
        <w:numPr>
          <w:ilvl w:val="2"/>
          <w:numId w:val="6"/>
        </w:numPr>
        <w:tabs>
          <w:tab w:val="left" w:pos="993"/>
        </w:tabs>
        <w:spacing w:beforeAutospacing="1" w:afterAutospacing="1" w:line="276" w:lineRule="auto"/>
        <w:ind w:left="0" w:firstLine="0"/>
        <w:jc w:val="both"/>
        <w:rPr>
          <w:szCs w:val="24"/>
        </w:rPr>
      </w:pPr>
      <w:r w:rsidRPr="00AD0DD9">
        <w:rPr>
          <w:szCs w:val="24"/>
        </w:rPr>
        <w:t>Relação dos pagamentos já efetuados e ainda devidos;</w:t>
      </w:r>
    </w:p>
    <w:p w:rsidR="00AA5BAB" w:rsidRPr="00AD0DD9" w:rsidRDefault="00AA5BAB" w:rsidP="009C2997">
      <w:pPr>
        <w:pStyle w:val="NormalWeb"/>
        <w:numPr>
          <w:ilvl w:val="2"/>
          <w:numId w:val="6"/>
        </w:numPr>
        <w:tabs>
          <w:tab w:val="left" w:pos="993"/>
        </w:tabs>
        <w:spacing w:beforeAutospacing="1" w:afterAutospacing="1" w:line="276" w:lineRule="auto"/>
        <w:ind w:left="0" w:firstLine="0"/>
        <w:jc w:val="both"/>
        <w:rPr>
          <w:szCs w:val="24"/>
        </w:rPr>
      </w:pPr>
      <w:r w:rsidRPr="00AD0DD9">
        <w:rPr>
          <w:szCs w:val="24"/>
        </w:rPr>
        <w:t>Indenizações e multas.</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color w:val="000000" w:themeColor="text1"/>
          <w:szCs w:val="24"/>
        </w:rPr>
      </w:pPr>
      <w:r w:rsidRPr="00AD0DD9">
        <w:rPr>
          <w:szCs w:val="24"/>
        </w:rPr>
        <w:t xml:space="preserve">A extinção do contrato não configura óbice para o reconhecimento do desequilíbrio econômico-financeiro, hipótese em que será concedida indenização por meio de termo </w:t>
      </w:r>
      <w:r w:rsidRPr="00AD0DD9">
        <w:rPr>
          <w:color w:val="000000" w:themeColor="text1"/>
          <w:szCs w:val="24"/>
        </w:rPr>
        <w:t>indenizatório (</w:t>
      </w:r>
      <w:hyperlink r:id="rId67" w:anchor="art131">
        <w:r w:rsidRPr="00AD0DD9">
          <w:rPr>
            <w:rStyle w:val="Hyperlink"/>
            <w:color w:val="000000" w:themeColor="text1"/>
            <w:szCs w:val="24"/>
          </w:rPr>
          <w:t xml:space="preserve">art. 131, </w:t>
        </w:r>
        <w:r w:rsidRPr="00AD0DD9">
          <w:rPr>
            <w:rStyle w:val="Hyperlink"/>
            <w:i/>
            <w:iCs/>
            <w:color w:val="000000" w:themeColor="text1"/>
            <w:szCs w:val="24"/>
          </w:rPr>
          <w:t xml:space="preserve">caput, </w:t>
        </w:r>
        <w:r w:rsidRPr="00AD0DD9">
          <w:rPr>
            <w:rStyle w:val="Hyperlink"/>
            <w:color w:val="000000" w:themeColor="text1"/>
            <w:szCs w:val="24"/>
          </w:rPr>
          <w:t xml:space="preserve">da Lei Federal nº 14.133, de </w:t>
        </w:r>
        <w:proofErr w:type="gramStart"/>
        <w:r w:rsidRPr="00AD0DD9">
          <w:rPr>
            <w:rStyle w:val="Hyperlink"/>
            <w:color w:val="000000" w:themeColor="text1"/>
            <w:szCs w:val="24"/>
          </w:rPr>
          <w:t>2021).</w:t>
        </w:r>
        <w:proofErr w:type="gramEnd"/>
      </w:hyperlink>
      <w:r w:rsidRPr="00AD0DD9">
        <w:rPr>
          <w:color w:val="000000" w:themeColor="text1"/>
          <w:szCs w:val="24"/>
        </w:rPr>
        <w:t xml:space="preserve"> </w:t>
      </w:r>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color w:val="000000" w:themeColor="text1"/>
          <w:szCs w:val="24"/>
        </w:rPr>
      </w:pPr>
      <w:r w:rsidRPr="00AD0DD9">
        <w:rPr>
          <w:color w:val="000000" w:themeColor="text1"/>
          <w:szCs w:val="24"/>
        </w:rPr>
        <w:t>O contrato poderá ser extinto caso se constate que a Contratada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w:t>
      </w:r>
      <w:hyperlink r:id="rId68" w:anchor="art14" w:history="1">
        <w:r w:rsidRPr="00AD0DD9">
          <w:rPr>
            <w:rStyle w:val="Hyperlink"/>
            <w:color w:val="000000" w:themeColor="text1"/>
            <w:szCs w:val="24"/>
          </w:rPr>
          <w:t>art. 14, inciso IV, da Lei Federal nº 14.133, de 2021</w:t>
        </w:r>
      </w:hyperlink>
      <w:r w:rsidRPr="00AD0DD9">
        <w:rPr>
          <w:color w:val="000000" w:themeColor="text1"/>
          <w:szCs w:val="24"/>
        </w:rPr>
        <w:t>).</w:t>
      </w:r>
    </w:p>
    <w:p w:rsidR="00AA5BAB" w:rsidRPr="00AD0DD9" w:rsidRDefault="00AA5BAB" w:rsidP="009C2997">
      <w:pPr>
        <w:pStyle w:val="NormalWeb"/>
        <w:numPr>
          <w:ilvl w:val="0"/>
          <w:numId w:val="6"/>
        </w:numPr>
        <w:pBdr>
          <w:bottom w:val="single" w:sz="4" w:space="1" w:color="000000" w:themeColor="text1"/>
        </w:pBdr>
        <w:shd w:val="clear" w:color="auto" w:fill="BFBFBF" w:themeFill="background1" w:themeFillShade="BF"/>
        <w:spacing w:beforeAutospacing="1" w:afterAutospacing="1" w:line="276" w:lineRule="auto"/>
        <w:jc w:val="both"/>
        <w:rPr>
          <w:color w:val="000000" w:themeColor="text1"/>
          <w:szCs w:val="24"/>
        </w:rPr>
      </w:pPr>
      <w:r w:rsidRPr="00AD0DD9">
        <w:rPr>
          <w:rStyle w:val="Forte"/>
          <w:color w:val="000000" w:themeColor="text1"/>
          <w:szCs w:val="24"/>
        </w:rPr>
        <w:t>DOS CASOS OMISSOS</w:t>
      </w:r>
      <w:r w:rsidRPr="00AD0DD9">
        <w:rPr>
          <w:color w:val="000000" w:themeColor="text1"/>
          <w:szCs w:val="24"/>
        </w:rPr>
        <w:t xml:space="preserve"> (</w:t>
      </w:r>
      <w:hyperlink r:id="rId69" w:anchor="art92" w:history="1">
        <w:r w:rsidRPr="00AD0DD9">
          <w:rPr>
            <w:rStyle w:val="Hyperlink"/>
            <w:color w:val="000000" w:themeColor="text1"/>
            <w:szCs w:val="24"/>
          </w:rPr>
          <w:t>art. 92, III</w:t>
        </w:r>
      </w:hyperlink>
      <w:r w:rsidRPr="00AD0DD9">
        <w:rPr>
          <w:rStyle w:val="Hyperlink"/>
          <w:color w:val="000000" w:themeColor="text1"/>
          <w:szCs w:val="24"/>
        </w:rPr>
        <w:t xml:space="preserve">, da Lei Federal nº 14.133, de </w:t>
      </w:r>
      <w:proofErr w:type="gramStart"/>
      <w:r w:rsidRPr="00AD0DD9">
        <w:rPr>
          <w:rStyle w:val="Hyperlink"/>
          <w:color w:val="000000" w:themeColor="text1"/>
          <w:szCs w:val="24"/>
        </w:rPr>
        <w:t>2021</w:t>
      </w:r>
      <w:r w:rsidRPr="00AD0DD9">
        <w:rPr>
          <w:color w:val="000000" w:themeColor="text1"/>
          <w:szCs w:val="24"/>
        </w:rPr>
        <w:t>)</w:t>
      </w:r>
      <w:proofErr w:type="gramEnd"/>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color w:val="000000" w:themeColor="text1"/>
          <w:szCs w:val="24"/>
        </w:rPr>
      </w:pPr>
      <w:r w:rsidRPr="00AD0DD9">
        <w:rPr>
          <w:color w:val="000000" w:themeColor="text1"/>
          <w:szCs w:val="24"/>
        </w:rPr>
        <w:t xml:space="preserve">Os casos omissos serão decididos pelo Contratante, segundo as disposições contidas na </w:t>
      </w:r>
      <w:hyperlink r:id="rId70" w:history="1">
        <w:r w:rsidRPr="00AD0DD9">
          <w:rPr>
            <w:rStyle w:val="Hyperlink"/>
            <w:color w:val="000000" w:themeColor="text1"/>
            <w:szCs w:val="24"/>
          </w:rPr>
          <w:t>Lei Federal nº 14.133, de 2021</w:t>
        </w:r>
      </w:hyperlink>
      <w:r w:rsidRPr="00AD0DD9">
        <w:rPr>
          <w:color w:val="000000" w:themeColor="text1"/>
          <w:szCs w:val="24"/>
        </w:rPr>
        <w:t xml:space="preserve">, e demais normas federais aplicáveis e, subsidiariamente, segundo as disposições contidas na </w:t>
      </w:r>
      <w:hyperlink r:id="rId71" w:history="1">
        <w:r w:rsidRPr="00AD0DD9">
          <w:rPr>
            <w:rStyle w:val="Hyperlink"/>
            <w:color w:val="000000" w:themeColor="text1"/>
            <w:szCs w:val="24"/>
          </w:rPr>
          <w:t xml:space="preserve">Lei Federal nº 8.078, de </w:t>
        </w:r>
        <w:proofErr w:type="gramStart"/>
        <w:r w:rsidRPr="00AD0DD9">
          <w:rPr>
            <w:rStyle w:val="Hyperlink"/>
            <w:color w:val="000000" w:themeColor="text1"/>
            <w:szCs w:val="24"/>
          </w:rPr>
          <w:t>1990 - Código</w:t>
        </w:r>
        <w:proofErr w:type="gramEnd"/>
        <w:r w:rsidRPr="00AD0DD9">
          <w:rPr>
            <w:rStyle w:val="Hyperlink"/>
            <w:color w:val="000000" w:themeColor="text1"/>
            <w:szCs w:val="24"/>
          </w:rPr>
          <w:t xml:space="preserve"> de Defesa do Consumidor</w:t>
        </w:r>
      </w:hyperlink>
      <w:r w:rsidRPr="00AD0DD9">
        <w:rPr>
          <w:color w:val="000000" w:themeColor="text1"/>
          <w:szCs w:val="24"/>
        </w:rPr>
        <w:t xml:space="preserve"> - e normas e princípios gerais dos contratos.</w:t>
      </w:r>
    </w:p>
    <w:p w:rsidR="00AA5BAB" w:rsidRPr="00AD0DD9" w:rsidRDefault="00AA5BAB" w:rsidP="009C2997">
      <w:pPr>
        <w:pStyle w:val="NormalWeb"/>
        <w:numPr>
          <w:ilvl w:val="0"/>
          <w:numId w:val="6"/>
        </w:numPr>
        <w:pBdr>
          <w:bottom w:val="single" w:sz="4" w:space="1" w:color="000000" w:themeColor="text1"/>
        </w:pBdr>
        <w:shd w:val="clear" w:color="auto" w:fill="BFBFBF" w:themeFill="background1" w:themeFillShade="BF"/>
        <w:spacing w:beforeAutospacing="1" w:afterAutospacing="1" w:line="276" w:lineRule="auto"/>
        <w:jc w:val="both"/>
        <w:rPr>
          <w:rStyle w:val="Forte"/>
          <w:color w:val="000000" w:themeColor="text1"/>
          <w:szCs w:val="24"/>
        </w:rPr>
      </w:pPr>
      <w:r w:rsidRPr="00AD0DD9">
        <w:rPr>
          <w:rStyle w:val="Forte"/>
          <w:color w:val="000000" w:themeColor="text1"/>
          <w:szCs w:val="24"/>
        </w:rPr>
        <w:t>PUBLICAÇÃO (</w:t>
      </w:r>
      <w:hyperlink r:id="rId72" w:anchor="art94" w:history="1">
        <w:r w:rsidRPr="00AD0DD9">
          <w:rPr>
            <w:rStyle w:val="Hyperlink"/>
            <w:color w:val="000000" w:themeColor="text1"/>
            <w:szCs w:val="24"/>
          </w:rPr>
          <w:t>art. 94 da Lei Federal nº 14.133, de 2021</w:t>
        </w:r>
      </w:hyperlink>
      <w:proofErr w:type="gramStart"/>
      <w:r w:rsidRPr="00AD0DD9">
        <w:rPr>
          <w:rStyle w:val="Forte"/>
          <w:color w:val="000000" w:themeColor="text1"/>
          <w:szCs w:val="24"/>
        </w:rPr>
        <w:t>)</w:t>
      </w:r>
      <w:proofErr w:type="gramEnd"/>
    </w:p>
    <w:p w:rsidR="00AA5BAB" w:rsidRPr="00AD0DD9" w:rsidRDefault="00AA5BAB" w:rsidP="009C2997">
      <w:pPr>
        <w:pStyle w:val="NormalWeb"/>
        <w:numPr>
          <w:ilvl w:val="1"/>
          <w:numId w:val="6"/>
        </w:numPr>
        <w:tabs>
          <w:tab w:val="left" w:pos="993"/>
        </w:tabs>
        <w:spacing w:beforeAutospacing="1" w:afterAutospacing="1" w:line="276" w:lineRule="auto"/>
        <w:ind w:left="0" w:firstLine="0"/>
        <w:jc w:val="both"/>
        <w:rPr>
          <w:color w:val="000000" w:themeColor="text1"/>
          <w:szCs w:val="24"/>
        </w:rPr>
      </w:pPr>
      <w:r w:rsidRPr="00AD0DD9">
        <w:rPr>
          <w:color w:val="000000" w:themeColor="text1"/>
          <w:szCs w:val="24"/>
        </w:rPr>
        <w:t>Incumbirá ao Contratante divulgar o presente instrumento no Portal Nacional de Contratações Públicas - PNCP (</w:t>
      </w:r>
      <w:hyperlink r:id="rId73" w:history="1">
        <w:r w:rsidRPr="00AD0DD9">
          <w:rPr>
            <w:rStyle w:val="Hyperlink"/>
            <w:color w:val="000000" w:themeColor="text1"/>
            <w:szCs w:val="24"/>
          </w:rPr>
          <w:t>https://pncp.gov.br/</w:t>
        </w:r>
      </w:hyperlink>
      <w:r w:rsidRPr="00AD0DD9">
        <w:rPr>
          <w:color w:val="000000" w:themeColor="text1"/>
          <w:szCs w:val="24"/>
        </w:rPr>
        <w:t xml:space="preserve">), na forma prevista no </w:t>
      </w:r>
      <w:hyperlink r:id="rId74" w:anchor="art94" w:history="1">
        <w:r w:rsidRPr="00AD0DD9">
          <w:rPr>
            <w:rStyle w:val="Hyperlink"/>
            <w:color w:val="000000" w:themeColor="text1"/>
            <w:szCs w:val="24"/>
          </w:rPr>
          <w:t>art. 94 da Lei 14.133, de 2021</w:t>
        </w:r>
      </w:hyperlink>
      <w:r w:rsidRPr="00AD0DD9">
        <w:rPr>
          <w:color w:val="000000" w:themeColor="text1"/>
          <w:szCs w:val="24"/>
        </w:rPr>
        <w:t xml:space="preserve">, bem como no respectivo sítio oficial na Internet, em atenção ao </w:t>
      </w:r>
      <w:hyperlink r:id="rId75" w:anchor="art94" w:history="1">
        <w:r w:rsidRPr="00AD0DD9">
          <w:rPr>
            <w:rStyle w:val="Hyperlink"/>
            <w:color w:val="000000" w:themeColor="text1"/>
            <w:szCs w:val="24"/>
          </w:rPr>
          <w:t xml:space="preserve">art. 91, </w:t>
        </w:r>
        <w:r w:rsidRPr="00AD0DD9">
          <w:rPr>
            <w:rStyle w:val="Hyperlink"/>
            <w:i/>
            <w:iCs/>
            <w:color w:val="000000" w:themeColor="text1"/>
            <w:szCs w:val="24"/>
          </w:rPr>
          <w:t>caput</w:t>
        </w:r>
        <w:r w:rsidRPr="00AD0DD9">
          <w:rPr>
            <w:rStyle w:val="Hyperlink"/>
            <w:color w:val="000000" w:themeColor="text1"/>
            <w:szCs w:val="24"/>
          </w:rPr>
          <w:t>, da Lei Federal nº 14.133, de 2021</w:t>
        </w:r>
      </w:hyperlink>
      <w:r w:rsidRPr="00AD0DD9">
        <w:rPr>
          <w:color w:val="000000" w:themeColor="text1"/>
          <w:szCs w:val="24"/>
        </w:rPr>
        <w:t xml:space="preserve">, e ao </w:t>
      </w:r>
      <w:hyperlink r:id="rId76" w:anchor="art8§2" w:history="1">
        <w:r w:rsidRPr="00AD0DD9">
          <w:rPr>
            <w:rStyle w:val="Hyperlink"/>
            <w:color w:val="000000" w:themeColor="text1"/>
            <w:szCs w:val="24"/>
          </w:rPr>
          <w:t>art. 8º, §2º, da Lei Federal nº 12.527, de 2011</w:t>
        </w:r>
      </w:hyperlink>
      <w:r w:rsidRPr="00AD0DD9">
        <w:rPr>
          <w:color w:val="000000" w:themeColor="text1"/>
          <w:szCs w:val="24"/>
        </w:rPr>
        <w:t xml:space="preserve">, c/c </w:t>
      </w:r>
      <w:hyperlink r:id="rId77" w:anchor="art7§3" w:history="1">
        <w:r w:rsidRPr="00AD0DD9">
          <w:rPr>
            <w:rStyle w:val="Hyperlink"/>
            <w:color w:val="000000" w:themeColor="text1"/>
            <w:szCs w:val="24"/>
          </w:rPr>
          <w:t xml:space="preserve">art. 7º, §3º, V, do Decreto Federal nº 7.724, de </w:t>
        </w:r>
        <w:proofErr w:type="gramStart"/>
        <w:r w:rsidRPr="00AD0DD9">
          <w:rPr>
            <w:rStyle w:val="Hyperlink"/>
            <w:color w:val="000000" w:themeColor="text1"/>
            <w:szCs w:val="24"/>
          </w:rPr>
          <w:t>2012.</w:t>
        </w:r>
        <w:proofErr w:type="gramEnd"/>
      </w:hyperlink>
      <w:r w:rsidRPr="00AD0DD9">
        <w:rPr>
          <w:color w:val="000000" w:themeColor="text1"/>
          <w:szCs w:val="24"/>
        </w:rPr>
        <w:t xml:space="preserve"> </w:t>
      </w:r>
    </w:p>
    <w:p w:rsidR="00AA5BAB" w:rsidRPr="00AD0DD9" w:rsidRDefault="00AA5BAB" w:rsidP="009C2997">
      <w:pPr>
        <w:pStyle w:val="NormalWeb"/>
        <w:numPr>
          <w:ilvl w:val="0"/>
          <w:numId w:val="6"/>
        </w:numPr>
        <w:pBdr>
          <w:bottom w:val="single" w:sz="4" w:space="1" w:color="000000" w:themeColor="text1"/>
        </w:pBdr>
        <w:shd w:val="clear" w:color="auto" w:fill="BFBFBF" w:themeFill="background1" w:themeFillShade="BF"/>
        <w:spacing w:beforeAutospacing="1" w:afterAutospacing="1" w:line="276" w:lineRule="auto"/>
        <w:jc w:val="both"/>
        <w:rPr>
          <w:color w:val="000000" w:themeColor="text1"/>
          <w:szCs w:val="24"/>
        </w:rPr>
      </w:pPr>
      <w:r w:rsidRPr="00AD0DD9">
        <w:rPr>
          <w:rStyle w:val="Forte"/>
          <w:color w:val="000000" w:themeColor="text1"/>
          <w:szCs w:val="24"/>
        </w:rPr>
        <w:t>FORO</w:t>
      </w:r>
      <w:r w:rsidRPr="00AD0DD9">
        <w:rPr>
          <w:color w:val="000000" w:themeColor="text1"/>
          <w:szCs w:val="24"/>
        </w:rPr>
        <w:t xml:space="preserve"> (</w:t>
      </w:r>
      <w:hyperlink r:id="rId78" w:anchor="art92§1" w:history="1">
        <w:r w:rsidRPr="00AD0DD9">
          <w:rPr>
            <w:rStyle w:val="Hyperlink"/>
            <w:color w:val="000000" w:themeColor="text1"/>
            <w:szCs w:val="24"/>
          </w:rPr>
          <w:t>art. 92, §1º</w:t>
        </w:r>
      </w:hyperlink>
      <w:r w:rsidRPr="00AD0DD9">
        <w:rPr>
          <w:rStyle w:val="Hyperlink"/>
          <w:color w:val="000000" w:themeColor="text1"/>
          <w:szCs w:val="24"/>
        </w:rPr>
        <w:t xml:space="preserve">, da Lei Federal nº 14.133, de </w:t>
      </w:r>
      <w:proofErr w:type="gramStart"/>
      <w:r w:rsidRPr="00AD0DD9">
        <w:rPr>
          <w:rStyle w:val="Hyperlink"/>
          <w:color w:val="000000" w:themeColor="text1"/>
          <w:szCs w:val="24"/>
        </w:rPr>
        <w:t>2021</w:t>
      </w:r>
      <w:r w:rsidRPr="00AD0DD9">
        <w:rPr>
          <w:color w:val="000000" w:themeColor="text1"/>
          <w:szCs w:val="24"/>
        </w:rPr>
        <w:t>)</w:t>
      </w:r>
      <w:proofErr w:type="gramEnd"/>
    </w:p>
    <w:p w:rsidR="00AA5BAB" w:rsidRPr="00AD0DD9" w:rsidRDefault="00AA5BAB" w:rsidP="00AA5BAB">
      <w:pPr>
        <w:tabs>
          <w:tab w:val="left" w:pos="288"/>
          <w:tab w:val="left" w:pos="1008"/>
          <w:tab w:val="left" w:pos="1728"/>
          <w:tab w:val="left" w:pos="2448"/>
          <w:tab w:val="left" w:pos="3168"/>
          <w:tab w:val="left" w:pos="3888"/>
          <w:tab w:val="left" w:pos="4608"/>
          <w:tab w:val="left" w:pos="5328"/>
          <w:tab w:val="left" w:pos="6048"/>
          <w:tab w:val="left" w:pos="6768"/>
        </w:tabs>
        <w:spacing w:before="100" w:beforeAutospacing="1" w:after="100" w:afterAutospacing="1" w:line="276" w:lineRule="auto"/>
        <w:jc w:val="both"/>
        <w:rPr>
          <w:rFonts w:ascii="Times New Roman"/>
          <w:sz w:val="24"/>
          <w:szCs w:val="24"/>
        </w:rPr>
      </w:pPr>
      <w:r w:rsidRPr="00AD0DD9">
        <w:rPr>
          <w:rFonts w:ascii="Times New Roman"/>
          <w:sz w:val="24"/>
          <w:szCs w:val="24"/>
        </w:rPr>
        <w:t>O Foro da Comarca de Alta Floresta/MT é competente para dirimir questões oriundas deste contrato, com renúncia de qualquer outro, por mais privilegiado que seja.</w:t>
      </w:r>
    </w:p>
    <w:p w:rsidR="00AA5BAB" w:rsidRPr="00AD0DD9" w:rsidRDefault="00AA5BAB" w:rsidP="00AA5BAB">
      <w:pPr>
        <w:tabs>
          <w:tab w:val="left" w:pos="288"/>
          <w:tab w:val="left" w:pos="1008"/>
          <w:tab w:val="left" w:pos="1728"/>
          <w:tab w:val="left" w:pos="2448"/>
          <w:tab w:val="left" w:pos="3168"/>
          <w:tab w:val="left" w:pos="3888"/>
          <w:tab w:val="left" w:pos="4608"/>
          <w:tab w:val="left" w:pos="5328"/>
          <w:tab w:val="left" w:pos="6048"/>
          <w:tab w:val="left" w:pos="6768"/>
        </w:tabs>
        <w:spacing w:before="100" w:beforeAutospacing="1" w:after="100" w:afterAutospacing="1" w:line="276" w:lineRule="auto"/>
        <w:jc w:val="both"/>
        <w:rPr>
          <w:rFonts w:ascii="Times New Roman"/>
          <w:sz w:val="24"/>
          <w:szCs w:val="24"/>
        </w:rPr>
      </w:pPr>
      <w:r w:rsidRPr="00AD0DD9">
        <w:rPr>
          <w:rFonts w:ascii="Times New Roman"/>
          <w:sz w:val="24"/>
          <w:szCs w:val="24"/>
        </w:rPr>
        <w:lastRenderedPageBreak/>
        <w:t xml:space="preserve">Para firmeza e como prova de assim haverem ajustado, depois de lido e achado de acordo, este instrumento será assinado digitalmente ou, em caso de impossibilidade, impresso e assinado em </w:t>
      </w:r>
      <w:proofErr w:type="gramStart"/>
      <w:r w:rsidRPr="00AD0DD9">
        <w:rPr>
          <w:rFonts w:ascii="Times New Roman"/>
          <w:sz w:val="24"/>
          <w:szCs w:val="24"/>
        </w:rPr>
        <w:t>2</w:t>
      </w:r>
      <w:proofErr w:type="gramEnd"/>
      <w:r w:rsidRPr="00AD0DD9">
        <w:rPr>
          <w:rFonts w:ascii="Times New Roman"/>
          <w:sz w:val="24"/>
          <w:szCs w:val="24"/>
        </w:rPr>
        <w:t xml:space="preserve"> (duas) vias de igual teor e forma.</w:t>
      </w:r>
    </w:p>
    <w:p w:rsidR="00AA5BAB" w:rsidRDefault="00AA5BAB" w:rsidP="00EC082C">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firstLine="1701"/>
        <w:jc w:val="right"/>
        <w:rPr>
          <w:rFonts w:ascii="Times New Roman"/>
          <w:sz w:val="24"/>
          <w:szCs w:val="24"/>
        </w:rPr>
      </w:pPr>
      <w:r w:rsidRPr="00AD0DD9">
        <w:rPr>
          <w:rFonts w:ascii="Times New Roman"/>
          <w:sz w:val="24"/>
          <w:szCs w:val="24"/>
        </w:rPr>
        <w:t xml:space="preserve">Alta Floresta/MT, </w:t>
      </w:r>
      <w:r w:rsidR="00AF559D">
        <w:rPr>
          <w:rFonts w:ascii="Times New Roman"/>
          <w:sz w:val="24"/>
          <w:szCs w:val="24"/>
        </w:rPr>
        <w:t>14</w:t>
      </w:r>
      <w:r w:rsidRPr="00AD0DD9">
        <w:rPr>
          <w:rFonts w:ascii="Times New Roman"/>
          <w:sz w:val="24"/>
          <w:szCs w:val="24"/>
        </w:rPr>
        <w:t xml:space="preserve"> de </w:t>
      </w:r>
      <w:r w:rsidR="00AF559D">
        <w:rPr>
          <w:rFonts w:ascii="Times New Roman"/>
          <w:sz w:val="24"/>
          <w:szCs w:val="24"/>
        </w:rPr>
        <w:t>maço</w:t>
      </w:r>
      <w:r w:rsidRPr="00AD0DD9">
        <w:rPr>
          <w:rFonts w:ascii="Times New Roman"/>
          <w:sz w:val="24"/>
          <w:szCs w:val="24"/>
        </w:rPr>
        <w:t xml:space="preserve"> de 2024.</w:t>
      </w:r>
    </w:p>
    <w:p w:rsidR="00104007" w:rsidRDefault="00104007" w:rsidP="00EC082C">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firstLine="1701"/>
        <w:jc w:val="right"/>
        <w:rPr>
          <w:rFonts w:ascii="Times New Roman"/>
          <w:sz w:val="24"/>
          <w:szCs w:val="24"/>
        </w:rPr>
      </w:pPr>
    </w:p>
    <w:p w:rsidR="00AF559D" w:rsidRDefault="00AF559D" w:rsidP="00EC082C">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firstLine="1701"/>
        <w:jc w:val="right"/>
        <w:rPr>
          <w:rFonts w:ascii="Times New Roman"/>
          <w:sz w:val="24"/>
          <w:szCs w:val="24"/>
        </w:rPr>
      </w:pPr>
    </w:p>
    <w:p w:rsidR="00AF559D" w:rsidRDefault="00AF559D" w:rsidP="00EC082C">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firstLine="1701"/>
        <w:jc w:val="right"/>
        <w:rPr>
          <w:rFonts w:ascii="Times New Roman"/>
          <w:sz w:val="24"/>
          <w:szCs w:val="24"/>
        </w:rPr>
      </w:pPr>
    </w:p>
    <w:p w:rsidR="00104007" w:rsidRDefault="00104007" w:rsidP="00EC082C">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firstLine="1701"/>
        <w:jc w:val="right"/>
        <w:rPr>
          <w:rFonts w:ascii="Times New Roman"/>
          <w:sz w:val="24"/>
          <w:szCs w:val="24"/>
        </w:rPr>
      </w:pPr>
    </w:p>
    <w:p w:rsidR="00AF559D" w:rsidRDefault="00AF559D" w:rsidP="00AF559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Times New Roman"/>
          <w:sz w:val="24"/>
          <w:szCs w:val="24"/>
        </w:rPr>
      </w:pPr>
      <w:r w:rsidRPr="00AD0DD9">
        <w:rPr>
          <w:rFonts w:ascii="Times New Roman"/>
          <w:b/>
          <w:sz w:val="24"/>
          <w:szCs w:val="24"/>
        </w:rPr>
        <w:t>CONTRATANTE</w:t>
      </w:r>
    </w:p>
    <w:p w:rsidR="00AF559D" w:rsidRPr="00AD0DD9" w:rsidRDefault="00AF559D" w:rsidP="00AF559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Times New Roman"/>
          <w:b/>
          <w:sz w:val="24"/>
          <w:szCs w:val="24"/>
        </w:rPr>
      </w:pPr>
      <w:r w:rsidRPr="00AD0DD9">
        <w:rPr>
          <w:rFonts w:ascii="Times New Roman"/>
          <w:b/>
          <w:sz w:val="24"/>
          <w:szCs w:val="24"/>
        </w:rPr>
        <w:t>CONSÓRCIO INTERMUNICIPAL DE SAÚDE</w:t>
      </w:r>
      <w:r>
        <w:rPr>
          <w:rFonts w:ascii="Times New Roman"/>
          <w:b/>
          <w:sz w:val="24"/>
          <w:szCs w:val="24"/>
        </w:rPr>
        <w:t xml:space="preserve"> DA REGIAO DO ALTO TAPAJOS</w:t>
      </w:r>
    </w:p>
    <w:p w:rsidR="00AF559D" w:rsidRPr="00AD0DD9" w:rsidRDefault="00AF559D" w:rsidP="00AF559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Times New Roman"/>
          <w:b/>
          <w:sz w:val="24"/>
          <w:szCs w:val="24"/>
        </w:rPr>
      </w:pPr>
      <w:r w:rsidRPr="00AD0DD9">
        <w:rPr>
          <w:rFonts w:ascii="Times New Roman"/>
          <w:b/>
          <w:sz w:val="24"/>
          <w:szCs w:val="24"/>
        </w:rPr>
        <w:t>VALDEMAR GAMBA</w:t>
      </w:r>
    </w:p>
    <w:p w:rsidR="00AF559D" w:rsidRDefault="00AF559D" w:rsidP="00AF559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Times New Roman"/>
          <w:b/>
          <w:sz w:val="24"/>
          <w:szCs w:val="24"/>
        </w:rPr>
      </w:pPr>
      <w:r>
        <w:rPr>
          <w:rFonts w:ascii="Times New Roman"/>
          <w:b/>
          <w:sz w:val="24"/>
          <w:szCs w:val="24"/>
        </w:rPr>
        <w:t>PRESIDENTE CISRAT</w:t>
      </w:r>
    </w:p>
    <w:p w:rsidR="00AF559D" w:rsidRDefault="00AF559D" w:rsidP="00EC082C">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Times New Roman"/>
          <w:b/>
          <w:sz w:val="24"/>
          <w:szCs w:val="24"/>
        </w:rPr>
      </w:pPr>
    </w:p>
    <w:p w:rsidR="00AF559D" w:rsidRDefault="00AF559D" w:rsidP="00EC082C">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Times New Roman"/>
          <w:b/>
          <w:sz w:val="24"/>
          <w:szCs w:val="24"/>
        </w:rPr>
      </w:pPr>
    </w:p>
    <w:p w:rsidR="00AF559D" w:rsidRPr="00AD0DD9" w:rsidRDefault="00AF559D" w:rsidP="00EC082C">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Times New Roman"/>
          <w:b/>
          <w:sz w:val="24"/>
          <w:szCs w:val="24"/>
        </w:rPr>
      </w:pPr>
    </w:p>
    <w:p w:rsidR="00AA5BAB" w:rsidRPr="00AD0DD9" w:rsidRDefault="00AA5BAB" w:rsidP="00EC082C">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b/>
          <w:sz w:val="24"/>
          <w:szCs w:val="24"/>
        </w:rPr>
      </w:pPr>
    </w:p>
    <w:p w:rsidR="00AA5BAB" w:rsidRPr="00AD0DD9" w:rsidRDefault="00AA5BAB" w:rsidP="00EC082C">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Times New Roman"/>
          <w:b/>
          <w:sz w:val="24"/>
          <w:szCs w:val="24"/>
        </w:rPr>
      </w:pPr>
    </w:p>
    <w:p w:rsidR="00AA5BAB" w:rsidRDefault="00AA5BAB" w:rsidP="00EC082C">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Times New Roman"/>
          <w:b/>
          <w:sz w:val="24"/>
          <w:szCs w:val="24"/>
        </w:rPr>
      </w:pPr>
      <w:r w:rsidRPr="00AD0DD9">
        <w:rPr>
          <w:rFonts w:ascii="Times New Roman"/>
          <w:b/>
          <w:sz w:val="24"/>
          <w:szCs w:val="24"/>
        </w:rPr>
        <w:t>CONTRATADA</w:t>
      </w:r>
    </w:p>
    <w:p w:rsidR="00AF559D" w:rsidRDefault="00AF559D" w:rsidP="00EC082C">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Times New Roman"/>
          <w:b/>
          <w:bCs/>
          <w:sz w:val="24"/>
        </w:rPr>
      </w:pPr>
      <w:r w:rsidRPr="00ED1946">
        <w:rPr>
          <w:rFonts w:ascii="Times New Roman"/>
          <w:b/>
          <w:bCs/>
          <w:sz w:val="24"/>
        </w:rPr>
        <w:t>RENATO DE CARVALHO SOMERA LTDA</w:t>
      </w:r>
    </w:p>
    <w:p w:rsidR="00AF559D" w:rsidRDefault="00AF559D" w:rsidP="00EC082C">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Times New Roman"/>
          <w:b/>
          <w:sz w:val="24"/>
        </w:rPr>
      </w:pPr>
      <w:r w:rsidRPr="00ED1946">
        <w:rPr>
          <w:rFonts w:ascii="Times New Roman"/>
          <w:b/>
          <w:sz w:val="24"/>
        </w:rPr>
        <w:t>RENATO DE CARVALHO SOMERA</w:t>
      </w:r>
    </w:p>
    <w:p w:rsidR="00AF559D" w:rsidRDefault="00AF559D" w:rsidP="00EC082C">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Times New Roman"/>
          <w:b/>
          <w:sz w:val="24"/>
        </w:rPr>
      </w:pPr>
      <w:r>
        <w:rPr>
          <w:rFonts w:ascii="Times New Roman"/>
          <w:b/>
          <w:sz w:val="24"/>
        </w:rPr>
        <w:t>SOCIO (PROPRIETARIO)</w:t>
      </w:r>
    </w:p>
    <w:p w:rsidR="00AF559D" w:rsidRDefault="00AF559D" w:rsidP="00EC082C">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Times New Roman"/>
          <w:b/>
          <w:sz w:val="24"/>
        </w:rPr>
      </w:pPr>
    </w:p>
    <w:p w:rsidR="00AF559D" w:rsidRDefault="00AF559D" w:rsidP="00EC082C">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Times New Roman"/>
          <w:b/>
          <w:sz w:val="24"/>
          <w:szCs w:val="24"/>
        </w:rPr>
      </w:pPr>
    </w:p>
    <w:p w:rsidR="00AF559D" w:rsidRDefault="00AF559D" w:rsidP="00EC082C">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Times New Roman"/>
          <w:b/>
          <w:sz w:val="24"/>
          <w:szCs w:val="24"/>
        </w:rPr>
      </w:pPr>
    </w:p>
    <w:p w:rsidR="00AF559D" w:rsidRDefault="00AF559D" w:rsidP="00EC082C">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Times New Roman"/>
          <w:b/>
          <w:sz w:val="24"/>
          <w:szCs w:val="24"/>
        </w:rPr>
      </w:pPr>
    </w:p>
    <w:p w:rsidR="00AF559D" w:rsidRPr="00AD0DD9" w:rsidRDefault="00AF559D" w:rsidP="00EC082C">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Times New Roman"/>
          <w:b/>
          <w:sz w:val="24"/>
          <w:szCs w:val="24"/>
        </w:rPr>
      </w:pPr>
    </w:p>
    <w:p w:rsidR="00AF559D" w:rsidRPr="00085305" w:rsidRDefault="00AF559D" w:rsidP="00AF559D">
      <w:pPr>
        <w:pStyle w:val="SemEspaamento"/>
        <w:rPr>
          <w:rFonts w:ascii="Times New Roman" w:hAnsi="Times New Roman"/>
          <w:b/>
          <w:i w:val="0"/>
        </w:rPr>
      </w:pPr>
      <w:r w:rsidRPr="00085305">
        <w:rPr>
          <w:rFonts w:ascii="Times New Roman" w:hAnsi="Times New Roman"/>
          <w:b/>
          <w:i w:val="0"/>
        </w:rPr>
        <w:t>TESTEMUNHAS:</w:t>
      </w:r>
    </w:p>
    <w:p w:rsidR="00AF559D" w:rsidRPr="00085305" w:rsidRDefault="00AF559D" w:rsidP="00AF559D">
      <w:pPr>
        <w:pStyle w:val="SemEspaamento"/>
        <w:rPr>
          <w:rFonts w:ascii="Times New Roman" w:hAnsi="Times New Roman"/>
          <w:b/>
          <w:i w:val="0"/>
        </w:rPr>
      </w:pPr>
      <w:proofErr w:type="gramStart"/>
      <w:r w:rsidRPr="00085305">
        <w:rPr>
          <w:rFonts w:ascii="Times New Roman" w:hAnsi="Times New Roman"/>
          <w:b/>
          <w:i w:val="0"/>
        </w:rPr>
        <w:t>1.</w:t>
      </w:r>
      <w:proofErr w:type="gramEnd"/>
      <w:r w:rsidRPr="00085305">
        <w:rPr>
          <w:rFonts w:ascii="Times New Roman" w:hAnsi="Times New Roman"/>
          <w:b/>
          <w:i w:val="0"/>
        </w:rPr>
        <w:t xml:space="preserve">Lenir </w:t>
      </w:r>
      <w:proofErr w:type="spellStart"/>
      <w:r w:rsidRPr="00085305">
        <w:rPr>
          <w:rFonts w:ascii="Times New Roman" w:hAnsi="Times New Roman"/>
          <w:b/>
          <w:i w:val="0"/>
        </w:rPr>
        <w:t>Geronimo</w:t>
      </w:r>
      <w:proofErr w:type="spellEnd"/>
      <w:r w:rsidRPr="00085305">
        <w:rPr>
          <w:rFonts w:ascii="Times New Roman" w:hAnsi="Times New Roman"/>
          <w:b/>
          <w:i w:val="0"/>
        </w:rPr>
        <w:t xml:space="preserve"> de  Sousa                                        2.  ___________________________</w:t>
      </w:r>
    </w:p>
    <w:p w:rsidR="00AF559D" w:rsidRPr="00085305" w:rsidRDefault="00AF559D" w:rsidP="00AF559D">
      <w:pPr>
        <w:pStyle w:val="SemEspaamento"/>
        <w:rPr>
          <w:rFonts w:ascii="Times New Roman" w:hAnsi="Times New Roman"/>
          <w:b/>
          <w:i w:val="0"/>
        </w:rPr>
      </w:pPr>
      <w:r w:rsidRPr="00085305">
        <w:rPr>
          <w:rFonts w:ascii="Times New Roman" w:hAnsi="Times New Roman"/>
          <w:b/>
          <w:i w:val="0"/>
        </w:rPr>
        <w:t>CPF:</w:t>
      </w:r>
      <w:proofErr w:type="gramStart"/>
      <w:r w:rsidRPr="00085305">
        <w:rPr>
          <w:rFonts w:ascii="Times New Roman" w:hAnsi="Times New Roman"/>
          <w:b/>
          <w:i w:val="0"/>
          <w:noProof/>
          <w:lang w:eastAsia="pt-BR"/>
        </w:rPr>
        <w:t xml:space="preserve"> </w:t>
      </w:r>
      <w:r w:rsidRPr="00085305">
        <w:rPr>
          <w:rFonts w:ascii="Times New Roman" w:hAnsi="Times New Roman"/>
          <w:b/>
          <w:i w:val="0"/>
        </w:rPr>
        <w:t xml:space="preserve"> </w:t>
      </w:r>
      <w:proofErr w:type="gramEnd"/>
      <w:r w:rsidRPr="00085305">
        <w:rPr>
          <w:rFonts w:ascii="Times New Roman" w:hAnsi="Times New Roman"/>
          <w:b/>
          <w:i w:val="0"/>
        </w:rPr>
        <w:t>523.249.581-04</w:t>
      </w:r>
      <w:r w:rsidRPr="00085305">
        <w:rPr>
          <w:rFonts w:ascii="Times New Roman" w:hAnsi="Times New Roman"/>
          <w:b/>
          <w:i w:val="0"/>
        </w:rPr>
        <w:tab/>
      </w:r>
      <w:r w:rsidRPr="00085305">
        <w:rPr>
          <w:rFonts w:ascii="Times New Roman" w:hAnsi="Times New Roman"/>
          <w:b/>
          <w:i w:val="0"/>
        </w:rPr>
        <w:tab/>
      </w:r>
      <w:r w:rsidRPr="00085305">
        <w:rPr>
          <w:rFonts w:ascii="Times New Roman" w:hAnsi="Times New Roman"/>
          <w:b/>
          <w:i w:val="0"/>
        </w:rPr>
        <w:tab/>
        <w:t xml:space="preserve">               </w:t>
      </w:r>
      <w:r>
        <w:rPr>
          <w:rFonts w:ascii="Times New Roman" w:hAnsi="Times New Roman"/>
          <w:b/>
          <w:i w:val="0"/>
        </w:rPr>
        <w:t xml:space="preserve">   </w:t>
      </w:r>
      <w:r w:rsidRPr="00085305">
        <w:rPr>
          <w:rFonts w:ascii="Times New Roman" w:hAnsi="Times New Roman"/>
          <w:b/>
          <w:i w:val="0"/>
        </w:rPr>
        <w:t xml:space="preserve"> CPF:</w:t>
      </w:r>
    </w:p>
    <w:p w:rsidR="00AD0DD9" w:rsidRPr="00AD0DD9" w:rsidRDefault="00AD0DD9" w:rsidP="00AD0DD9">
      <w:pPr>
        <w:jc w:val="center"/>
        <w:rPr>
          <w:rFonts w:ascii="Times New Roman"/>
          <w:sz w:val="24"/>
          <w:szCs w:val="24"/>
        </w:rPr>
      </w:pPr>
    </w:p>
    <w:sectPr w:rsidR="00AD0DD9" w:rsidRPr="00AD0DD9" w:rsidSect="00FF7816">
      <w:headerReference w:type="default" r:id="rId79"/>
      <w:footerReference w:type="default" r:id="rId80"/>
      <w:pgSz w:w="11907" w:h="16840" w:code="9"/>
      <w:pgMar w:top="851" w:right="1134" w:bottom="851" w:left="1701" w:header="426" w:footer="2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6E0" w:rsidRDefault="00A106E0">
      <w:pPr>
        <w:spacing w:after="0" w:line="240" w:lineRule="auto"/>
      </w:pPr>
      <w:r>
        <w:separator/>
      </w:r>
    </w:p>
  </w:endnote>
  <w:endnote w:type="continuationSeparator" w:id="0">
    <w:p w:rsidR="00A106E0" w:rsidRDefault="00A10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Univer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eiryo UI">
    <w:panose1 w:val="020B0604030504040204"/>
    <w:charset w:val="80"/>
    <w:family w:val="swiss"/>
    <w:pitch w:val="variable"/>
    <w:sig w:usb0="E10102FF" w:usb1="EAC7FFFF" w:usb2="00010012" w:usb3="00000000" w:csb0="0002009F" w:csb1="00000000"/>
  </w:font>
  <w:font w:name="@Meiryo">
    <w:panose1 w:val="020B0604030504040204"/>
    <w:charset w:val="80"/>
    <w:family w:val="swiss"/>
    <w:pitch w:val="variable"/>
    <w:sig w:usb0="E10102FF" w:usb1="EAC7FFFF" w:usb2="00010012" w:usb3="00000000" w:csb0="0002009F" w:csb1="00000000"/>
  </w:font>
  <w:font w:name="Arial">
    <w:altName w:val="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IoUAA"/>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Bitstream Vera Serif">
    <w:altName w:val="Bookman Old Style"/>
    <w:panose1 w:val="00000000000000000000"/>
    <w:charset w:val="00"/>
    <w:family w:val="roman"/>
    <w:notTrueType/>
    <w:pitch w:val="variable"/>
    <w:sig w:usb0="00000003" w:usb1="00000000" w:usb2="00000000" w:usb3="00000000" w:csb0="00000001" w:csb1="00000000"/>
  </w:font>
  <w:font w:name="Lucidasans">
    <w:altName w:val="Times New Roman"/>
    <w:panose1 w:val="00000000000000000000"/>
    <w:charset w:val="00"/>
    <w:family w:val="auto"/>
    <w:notTrueType/>
    <w:pitch w:val="variable"/>
    <w:sig w:usb0="00000003" w:usb1="00000000" w:usb2="00000000" w:usb3="00000000" w:csb0="00000001" w:csb1="00000000"/>
  </w:font>
  <w:font w:name="Courier New">
    <w:altName w:val="Courier"/>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altName w:val="Arial"/>
    <w:panose1 w:val="00000000000000000000"/>
    <w:charset w:val="00"/>
    <w:family w:val="roman"/>
    <w:notTrueType/>
    <w:pitch w:val="default"/>
    <w:sig w:usb0="00000003" w:usb1="00000000" w:usb2="00000000" w:usb3="00000000" w:csb0="00000001" w:csb1="00000000"/>
  </w:font>
  <w:font w:name="Aptos">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59F" w:rsidRDefault="0094659F" w:rsidP="006B1EC1">
    <w:pPr>
      <w:pStyle w:val="Rodap"/>
      <w:jc w:val="center"/>
      <w:rPr>
        <w:i/>
        <w:sz w:val="18"/>
      </w:rPr>
    </w:pPr>
    <w:r>
      <w:rPr>
        <w:i/>
        <w:sz w:val="18"/>
      </w:rPr>
      <w:t>___________________________________________________________________________________________________</w:t>
    </w:r>
  </w:p>
  <w:p w:rsidR="0094659F" w:rsidRDefault="0094659F" w:rsidP="006B1EC1">
    <w:pPr>
      <w:pStyle w:val="Rodap"/>
      <w:jc w:val="center"/>
      <w:rPr>
        <w:i/>
        <w:sz w:val="18"/>
      </w:rPr>
    </w:pPr>
    <w:r>
      <w:rPr>
        <w:i/>
        <w:sz w:val="18"/>
      </w:rPr>
      <w:t xml:space="preserve">Rua do Araújo, 264 – Alta </w:t>
    </w:r>
    <w:proofErr w:type="spellStart"/>
    <w:r>
      <w:rPr>
        <w:i/>
        <w:sz w:val="18"/>
      </w:rPr>
      <w:t>Floresta-MT</w:t>
    </w:r>
    <w:proofErr w:type="spellEnd"/>
    <w:r>
      <w:rPr>
        <w:i/>
        <w:sz w:val="18"/>
      </w:rPr>
      <w:t xml:space="preserve"> - CEP– 78.580-</w:t>
    </w:r>
    <w:proofErr w:type="gramStart"/>
    <w:r>
      <w:rPr>
        <w:i/>
        <w:sz w:val="18"/>
      </w:rPr>
      <w:t>000</w:t>
    </w:r>
    <w:proofErr w:type="gramEnd"/>
  </w:p>
  <w:p w:rsidR="0094659F" w:rsidRPr="0087461A" w:rsidRDefault="0094659F" w:rsidP="006B1EC1">
    <w:pPr>
      <w:pStyle w:val="Rodap"/>
      <w:jc w:val="center"/>
      <w:rPr>
        <w:lang w:val="fr-FR"/>
      </w:rPr>
    </w:pPr>
    <w:r w:rsidRPr="0087461A">
      <w:rPr>
        <w:i/>
        <w:sz w:val="18"/>
        <w:lang w:val="fr-FR"/>
      </w:rPr>
      <w:t xml:space="preserve">Fone/Fax – (66) 3521-6867 / 5471 - email: </w:t>
    </w:r>
    <w:hyperlink r:id="rId1" w:history="1">
      <w:r w:rsidRPr="0087461A">
        <w:rPr>
          <w:rStyle w:val="Hyperlink"/>
          <w:rFonts w:eastAsiaTheme="majorEastAsia"/>
          <w:sz w:val="18"/>
          <w:lang w:val="fr-FR"/>
        </w:rPr>
        <w:t>consorcioaltotapajos@hotmail.com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6E0" w:rsidRDefault="00A106E0">
      <w:pPr>
        <w:spacing w:after="0" w:line="240" w:lineRule="auto"/>
      </w:pPr>
      <w:r>
        <w:separator/>
      </w:r>
    </w:p>
  </w:footnote>
  <w:footnote w:type="continuationSeparator" w:id="0">
    <w:p w:rsidR="00A106E0" w:rsidRDefault="00A106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2" w:type="dxa"/>
      <w:tblInd w:w="-1418" w:type="dxa"/>
      <w:tblLook w:val="04A0" w:firstRow="1" w:lastRow="0" w:firstColumn="1" w:lastColumn="0" w:noHBand="0" w:noVBand="1"/>
    </w:tblPr>
    <w:tblGrid>
      <w:gridCol w:w="1494"/>
      <w:gridCol w:w="9138"/>
    </w:tblGrid>
    <w:tr w:rsidR="0094659F" w:rsidTr="006B1EC1">
      <w:tc>
        <w:tcPr>
          <w:tcW w:w="1494" w:type="dxa"/>
        </w:tcPr>
        <w:p w:rsidR="0094659F" w:rsidRPr="00062C26" w:rsidRDefault="0094659F" w:rsidP="006B1EC1">
          <w:pPr>
            <w:pStyle w:val="Cabealho"/>
            <w:tabs>
              <w:tab w:val="clear" w:pos="4419"/>
              <w:tab w:val="clear" w:pos="8838"/>
              <w:tab w:val="left" w:pos="1950"/>
            </w:tabs>
            <w:spacing w:line="276" w:lineRule="auto"/>
            <w:rPr>
              <w:rFonts w:ascii="Arial" w:hAnsi="Arial" w:cs="Arial"/>
              <w:sz w:val="16"/>
              <w:szCs w:val="16"/>
            </w:rPr>
          </w:pPr>
          <w:r>
            <w:rPr>
              <w:noProof/>
            </w:rPr>
            <w:drawing>
              <wp:anchor distT="0" distB="0" distL="114300" distR="114300" simplePos="0" relativeHeight="251658240" behindDoc="1" locked="0" layoutInCell="1" allowOverlap="1">
                <wp:simplePos x="0" y="0"/>
                <wp:positionH relativeFrom="column">
                  <wp:posOffset>26035</wp:posOffset>
                </wp:positionH>
                <wp:positionV relativeFrom="paragraph">
                  <wp:posOffset>-41910</wp:posOffset>
                </wp:positionV>
                <wp:extent cx="914400" cy="914400"/>
                <wp:effectExtent l="0" t="0" r="0" b="0"/>
                <wp:wrapNone/>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138" w:type="dxa"/>
        </w:tcPr>
        <w:p w:rsidR="0094659F" w:rsidRPr="00062C26" w:rsidRDefault="0094659F" w:rsidP="006B1EC1">
          <w:pPr>
            <w:pStyle w:val="Cabealho"/>
            <w:tabs>
              <w:tab w:val="clear" w:pos="4419"/>
              <w:tab w:val="clear" w:pos="8838"/>
              <w:tab w:val="left" w:pos="1950"/>
            </w:tabs>
            <w:spacing w:line="276" w:lineRule="auto"/>
            <w:jc w:val="center"/>
            <w:rPr>
              <w:rFonts w:ascii="Arial" w:hAnsi="Arial" w:cs="Arial"/>
              <w:sz w:val="16"/>
              <w:szCs w:val="16"/>
            </w:rPr>
          </w:pPr>
          <w:r w:rsidRPr="00062C26">
            <w:rPr>
              <w:rFonts w:ascii="Arial" w:hAnsi="Arial" w:cs="Arial"/>
              <w:b/>
              <w:sz w:val="44"/>
              <w:szCs w:val="44"/>
            </w:rPr>
            <w:t>Consórcio Intermunicipal de Saúde</w:t>
          </w:r>
          <w:r>
            <w:rPr>
              <w:rFonts w:ascii="Arial" w:hAnsi="Arial" w:cs="Arial"/>
              <w:b/>
              <w:sz w:val="44"/>
              <w:szCs w:val="44"/>
            </w:rPr>
            <w:t xml:space="preserve"> </w:t>
          </w:r>
          <w:r w:rsidRPr="00062C26">
            <w:rPr>
              <w:rFonts w:ascii="Arial" w:hAnsi="Arial" w:cs="Arial"/>
              <w:b/>
              <w:sz w:val="44"/>
              <w:szCs w:val="44"/>
            </w:rPr>
            <w:t>da Região do Alto Tapajós</w:t>
          </w:r>
        </w:p>
      </w:tc>
    </w:tr>
  </w:tbl>
  <w:p w:rsidR="0094659F" w:rsidRPr="00245182" w:rsidRDefault="0094659F" w:rsidP="006B1EC1">
    <w:pPr>
      <w:pStyle w:val="Cabealho"/>
      <w:pBdr>
        <w:bottom w:val="thinThickSmallGap" w:sz="24" w:space="1" w:color="auto"/>
      </w:pBdr>
      <w:tabs>
        <w:tab w:val="clear" w:pos="4419"/>
        <w:tab w:val="clear" w:pos="8838"/>
        <w:tab w:val="left" w:pos="1950"/>
      </w:tabs>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6E20"/>
    <w:multiLevelType w:val="multilevel"/>
    <w:tmpl w:val="CDC2294C"/>
    <w:lvl w:ilvl="0">
      <w:start w:val="9"/>
      <w:numFmt w:val="decimal"/>
      <w:lvlText w:val="%1."/>
      <w:lvlJc w:val="left"/>
      <w:pPr>
        <w:ind w:left="480" w:hanging="480"/>
      </w:pPr>
      <w:rPr>
        <w:rFonts w:cs="Times New Roman" w:hint="default"/>
        <w:b/>
        <w:bCs/>
        <w:w w:val="110"/>
      </w:rPr>
    </w:lvl>
    <w:lvl w:ilvl="1">
      <w:start w:val="1"/>
      <w:numFmt w:val="decimal"/>
      <w:lvlText w:val="%1.%2."/>
      <w:lvlJc w:val="left"/>
      <w:pPr>
        <w:ind w:left="480" w:hanging="480"/>
      </w:pPr>
      <w:rPr>
        <w:rFonts w:cs="Times New Roman" w:hint="default"/>
        <w:b/>
        <w:bCs/>
        <w:w w:val="110"/>
      </w:rPr>
    </w:lvl>
    <w:lvl w:ilvl="2">
      <w:start w:val="1"/>
      <w:numFmt w:val="decimal"/>
      <w:lvlText w:val="%1.%2.%3."/>
      <w:lvlJc w:val="left"/>
      <w:pPr>
        <w:ind w:left="720" w:hanging="720"/>
      </w:pPr>
      <w:rPr>
        <w:rFonts w:cs="Times New Roman" w:hint="default"/>
        <w:b/>
        <w:bCs/>
        <w:w w:val="110"/>
      </w:rPr>
    </w:lvl>
    <w:lvl w:ilvl="3">
      <w:start w:val="1"/>
      <w:numFmt w:val="decimal"/>
      <w:lvlText w:val="%1.%2.%3.%4."/>
      <w:lvlJc w:val="left"/>
      <w:pPr>
        <w:ind w:left="720" w:hanging="720"/>
      </w:pPr>
      <w:rPr>
        <w:rFonts w:cs="Times New Roman" w:hint="default"/>
        <w:b/>
        <w:bCs/>
        <w:w w:val="110"/>
      </w:rPr>
    </w:lvl>
    <w:lvl w:ilvl="4">
      <w:start w:val="1"/>
      <w:numFmt w:val="decimal"/>
      <w:lvlText w:val="%1.%2.%3.%4.%5."/>
      <w:lvlJc w:val="left"/>
      <w:pPr>
        <w:ind w:left="1080" w:hanging="1080"/>
      </w:pPr>
      <w:rPr>
        <w:rFonts w:cs="Times New Roman" w:hint="default"/>
        <w:b/>
        <w:bCs/>
        <w:w w:val="110"/>
      </w:rPr>
    </w:lvl>
    <w:lvl w:ilvl="5">
      <w:start w:val="1"/>
      <w:numFmt w:val="decimal"/>
      <w:lvlText w:val="%1.%2.%3.%4.%5.%6."/>
      <w:lvlJc w:val="left"/>
      <w:pPr>
        <w:ind w:left="1080" w:hanging="1080"/>
      </w:pPr>
      <w:rPr>
        <w:rFonts w:cs="Times New Roman" w:hint="default"/>
        <w:b/>
        <w:bCs/>
        <w:w w:val="110"/>
      </w:rPr>
    </w:lvl>
    <w:lvl w:ilvl="6">
      <w:start w:val="1"/>
      <w:numFmt w:val="decimal"/>
      <w:lvlText w:val="%1.%2.%3.%4.%5.%6.%7."/>
      <w:lvlJc w:val="left"/>
      <w:pPr>
        <w:ind w:left="1440" w:hanging="1440"/>
      </w:pPr>
      <w:rPr>
        <w:rFonts w:cs="Times New Roman" w:hint="default"/>
        <w:b/>
        <w:bCs/>
        <w:w w:val="110"/>
      </w:rPr>
    </w:lvl>
    <w:lvl w:ilvl="7">
      <w:start w:val="1"/>
      <w:numFmt w:val="decimal"/>
      <w:lvlText w:val="%1.%2.%3.%4.%5.%6.%7.%8."/>
      <w:lvlJc w:val="left"/>
      <w:pPr>
        <w:ind w:left="1440" w:hanging="1440"/>
      </w:pPr>
      <w:rPr>
        <w:rFonts w:cs="Times New Roman" w:hint="default"/>
        <w:w w:val="110"/>
      </w:rPr>
    </w:lvl>
    <w:lvl w:ilvl="8">
      <w:start w:val="1"/>
      <w:numFmt w:val="decimal"/>
      <w:lvlText w:val="%1.%2.%3.%4.%5.%6.%7.%8.%9."/>
      <w:lvlJc w:val="left"/>
      <w:pPr>
        <w:ind w:left="1800" w:hanging="1800"/>
      </w:pPr>
      <w:rPr>
        <w:rFonts w:cs="Times New Roman" w:hint="default"/>
        <w:w w:val="110"/>
      </w:rPr>
    </w:lvl>
  </w:abstractNum>
  <w:abstractNum w:abstractNumId="1">
    <w:nsid w:val="04707BB2"/>
    <w:multiLevelType w:val="hybridMultilevel"/>
    <w:tmpl w:val="BBE48B7C"/>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nsid w:val="047D5D9A"/>
    <w:multiLevelType w:val="multilevel"/>
    <w:tmpl w:val="0416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92451D0"/>
    <w:multiLevelType w:val="hybridMultilevel"/>
    <w:tmpl w:val="29668030"/>
    <w:lvl w:ilvl="0" w:tplc="FFFFFFFF">
      <w:start w:val="176"/>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nsid w:val="0BDD41D1"/>
    <w:multiLevelType w:val="hybridMultilevel"/>
    <w:tmpl w:val="BBE48B7C"/>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nsid w:val="12E80E9F"/>
    <w:multiLevelType w:val="hybridMultilevel"/>
    <w:tmpl w:val="29668030"/>
    <w:lvl w:ilvl="0" w:tplc="FFFFFFFF">
      <w:start w:val="176"/>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nsid w:val="13A01DDF"/>
    <w:multiLevelType w:val="hybridMultilevel"/>
    <w:tmpl w:val="29668030"/>
    <w:lvl w:ilvl="0" w:tplc="FFFFFFFF">
      <w:start w:val="176"/>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nsid w:val="2409151C"/>
    <w:multiLevelType w:val="multilevel"/>
    <w:tmpl w:val="12FA5A66"/>
    <w:styleLink w:val="Regramentos"/>
    <w:lvl w:ilvl="0">
      <w:start w:val="1"/>
      <w:numFmt w:val="ordinal"/>
      <w:lvlText w:val="Art. %1."/>
      <w:lvlJc w:val="left"/>
      <w:pPr>
        <w:tabs>
          <w:tab w:val="num" w:pos="851"/>
        </w:tabs>
      </w:pPr>
      <w:rPr>
        <w:rFonts w:cs="Times New Roman" w:hint="default"/>
      </w:rPr>
    </w:lvl>
    <w:lvl w:ilvl="1">
      <w:start w:val="1"/>
      <w:numFmt w:val="upperRoman"/>
      <w:lvlRestart w:val="0"/>
      <w:lvlText w:val="%2."/>
      <w:lvlJc w:val="left"/>
      <w:pPr>
        <w:tabs>
          <w:tab w:val="num" w:pos="851"/>
        </w:tabs>
      </w:pPr>
      <w:rPr>
        <w:rFonts w:cs="Times New Roman" w:hint="default"/>
      </w:rPr>
    </w:lvl>
    <w:lvl w:ilvl="2">
      <w:start w:val="1"/>
      <w:numFmt w:val="ordinalText"/>
      <w:lvlRestart w:val="0"/>
      <w:lvlText w:val="Parágrafo %3."/>
      <w:lvlJc w:val="left"/>
      <w:pPr>
        <w:tabs>
          <w:tab w:val="num" w:pos="851"/>
        </w:tabs>
      </w:pPr>
      <w:rPr>
        <w:rFonts w:cs="Times New Roman" w:hint="default"/>
      </w:rPr>
    </w:lvl>
    <w:lvl w:ilvl="3">
      <w:start w:val="1"/>
      <w:numFmt w:val="lowerLetter"/>
      <w:lvlRestart w:val="0"/>
      <w:lvlText w:val="%4)"/>
      <w:lvlJc w:val="left"/>
      <w:pPr>
        <w:tabs>
          <w:tab w:val="num" w:pos="851"/>
        </w:tabs>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27D604C2"/>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30E16B99"/>
    <w:multiLevelType w:val="hybridMultilevel"/>
    <w:tmpl w:val="BBE48B7C"/>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nsid w:val="316D7004"/>
    <w:multiLevelType w:val="multilevel"/>
    <w:tmpl w:val="F1420C74"/>
    <w:styleLink w:val="Leiseregras"/>
    <w:lvl w:ilvl="0">
      <w:start w:val="1"/>
      <w:numFmt w:val="ordinal"/>
      <w:lvlText w:val="Art. %1."/>
      <w:lvlJc w:val="left"/>
      <w:pPr>
        <w:tabs>
          <w:tab w:val="num" w:pos="851"/>
        </w:tabs>
      </w:pPr>
      <w:rPr>
        <w:rFonts w:cs="Times New Roman" w:hint="default"/>
        <w:b/>
        <w:bCs/>
      </w:rPr>
    </w:lvl>
    <w:lvl w:ilvl="1">
      <w:start w:val="10"/>
      <w:numFmt w:val="decimal"/>
      <w:lvlText w:val="Art. %2."/>
      <w:lvlJc w:val="left"/>
      <w:pPr>
        <w:tabs>
          <w:tab w:val="num" w:pos="851"/>
        </w:tabs>
      </w:pPr>
      <w:rPr>
        <w:rFonts w:cs="Times New Roman" w:hint="default"/>
        <w:b/>
        <w:i w:val="0"/>
      </w:rPr>
    </w:lvl>
    <w:lvl w:ilvl="2">
      <w:start w:val="1"/>
      <w:numFmt w:val="upperRoman"/>
      <w:lvlText w:val="%3."/>
      <w:lvlJc w:val="left"/>
      <w:pPr>
        <w:tabs>
          <w:tab w:val="num" w:pos="851"/>
        </w:tabs>
      </w:pPr>
      <w:rPr>
        <w:rFonts w:cs="Times New Roman" w:hint="default"/>
        <w:b/>
        <w:i w:val="0"/>
      </w:rPr>
    </w:lvl>
    <w:lvl w:ilvl="3">
      <w:start w:val="1"/>
      <w:numFmt w:val="none"/>
      <w:lvlText w:val="Parágrafo Único."/>
      <w:lvlJc w:val="left"/>
      <w:pPr>
        <w:tabs>
          <w:tab w:val="num" w:pos="851"/>
        </w:tabs>
      </w:pPr>
      <w:rPr>
        <w:rFonts w:cs="Times New Roman" w:hint="default"/>
        <w:b/>
        <w:i w:val="0"/>
      </w:rPr>
    </w:lvl>
    <w:lvl w:ilvl="4">
      <w:start w:val="1"/>
      <w:numFmt w:val="ordinal"/>
      <w:lvlText w:val="§ %5."/>
      <w:lvlJc w:val="left"/>
      <w:rPr>
        <w:rFonts w:cs="Times New Roman" w:hint="default"/>
        <w:b/>
        <w:i w:val="0"/>
      </w:rPr>
    </w:lvl>
    <w:lvl w:ilvl="5">
      <w:start w:val="1"/>
      <w:numFmt w:val="none"/>
      <w:lvlText w:val="a)"/>
      <w:lvlJc w:val="left"/>
      <w:rPr>
        <w:rFonts w:cs="Times New Roman" w:hint="default"/>
        <w:b/>
        <w:i w:val="0"/>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31C51581"/>
    <w:multiLevelType w:val="hybridMultilevel"/>
    <w:tmpl w:val="BBE48B7C"/>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nsid w:val="34CC397B"/>
    <w:multiLevelType w:val="hybridMultilevel"/>
    <w:tmpl w:val="BBE48B7C"/>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nsid w:val="35E018D2"/>
    <w:multiLevelType w:val="hybridMultilevel"/>
    <w:tmpl w:val="29668030"/>
    <w:lvl w:ilvl="0" w:tplc="0FB4CD52">
      <w:start w:val="176"/>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nsid w:val="3CFC4735"/>
    <w:multiLevelType w:val="hybridMultilevel"/>
    <w:tmpl w:val="BBE48B7C"/>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nsid w:val="417F64D0"/>
    <w:multiLevelType w:val="hybridMultilevel"/>
    <w:tmpl w:val="BBE48B7C"/>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nsid w:val="4A8F1304"/>
    <w:multiLevelType w:val="hybridMultilevel"/>
    <w:tmpl w:val="495006A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nsid w:val="4C66207A"/>
    <w:multiLevelType w:val="hybridMultilevel"/>
    <w:tmpl w:val="BBE48B7C"/>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nsid w:val="521A769A"/>
    <w:multiLevelType w:val="multilevel"/>
    <w:tmpl w:val="4CD2A508"/>
    <w:styleLink w:val="Legislao"/>
    <w:lvl w:ilvl="0">
      <w:start w:val="1"/>
      <w:numFmt w:val="ordinal"/>
      <w:lvlText w:val="Art. %1"/>
      <w:lvlJc w:val="left"/>
      <w:pPr>
        <w:ind w:left="1800" w:hanging="360"/>
      </w:pPr>
      <w:rPr>
        <w:rFonts w:cs="Times New Roman" w:hint="default"/>
      </w:rPr>
    </w:lvl>
    <w:lvl w:ilvl="1">
      <w:start w:val="1"/>
      <w:numFmt w:val="upperRoman"/>
      <w:lvlText w:val="%2)"/>
      <w:lvlJc w:val="left"/>
      <w:pPr>
        <w:ind w:left="1440"/>
      </w:pPr>
      <w:rPr>
        <w:rFonts w:cs="Times New Roman" w:hint="default"/>
      </w:rPr>
    </w:lvl>
    <w:lvl w:ilvl="2">
      <w:start w:val="1"/>
      <w:numFmt w:val="ordinalText"/>
      <w:lvlText w:val="Parágrafo %3."/>
      <w:lvlJc w:val="left"/>
      <w:pPr>
        <w:ind w:left="1440"/>
      </w:pPr>
      <w:rPr>
        <w:rFonts w:cs="Times New Roman" w:hint="default"/>
      </w:rPr>
    </w:lvl>
    <w:lvl w:ilvl="3">
      <w:start w:val="1"/>
      <w:numFmt w:val="lowerLetter"/>
      <w:lvlText w:val="%4)"/>
      <w:lvlJc w:val="left"/>
      <w:pPr>
        <w:tabs>
          <w:tab w:val="num" w:pos="2517"/>
        </w:tabs>
        <w:ind w:left="144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left"/>
      <w:pPr>
        <w:ind w:left="3600" w:hanging="360"/>
      </w:pPr>
      <w:rPr>
        <w:rFonts w:cs="Times New Roman" w:hint="default"/>
      </w:rPr>
    </w:lvl>
    <w:lvl w:ilvl="6">
      <w:start w:val="1"/>
      <w:numFmt w:val="decimal"/>
      <w:lvlText w:val="%7."/>
      <w:lvlJc w:val="left"/>
      <w:pPr>
        <w:ind w:left="3960" w:hanging="360"/>
      </w:pPr>
      <w:rPr>
        <w:rFonts w:cs="Times New Roman" w:hint="default"/>
      </w:rPr>
    </w:lvl>
    <w:lvl w:ilvl="7">
      <w:start w:val="1"/>
      <w:numFmt w:val="lowerLetter"/>
      <w:lvlText w:val="%8."/>
      <w:lvlJc w:val="left"/>
      <w:pPr>
        <w:ind w:left="4320" w:hanging="360"/>
      </w:pPr>
      <w:rPr>
        <w:rFonts w:cs="Times New Roman" w:hint="default"/>
      </w:rPr>
    </w:lvl>
    <w:lvl w:ilvl="8">
      <w:start w:val="1"/>
      <w:numFmt w:val="lowerRoman"/>
      <w:lvlText w:val="%9."/>
      <w:lvlJc w:val="left"/>
      <w:pPr>
        <w:ind w:left="4680" w:hanging="360"/>
      </w:pPr>
      <w:rPr>
        <w:rFonts w:cs="Times New Roman" w:hint="default"/>
      </w:rPr>
    </w:lvl>
  </w:abstractNum>
  <w:abstractNum w:abstractNumId="19">
    <w:nsid w:val="532B5FDB"/>
    <w:multiLevelType w:val="hybridMultilevel"/>
    <w:tmpl w:val="F3C8C84C"/>
    <w:lvl w:ilvl="0" w:tplc="403480B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59DD343B"/>
    <w:multiLevelType w:val="hybridMultilevel"/>
    <w:tmpl w:val="29668030"/>
    <w:lvl w:ilvl="0" w:tplc="FFFFFFFF">
      <w:start w:val="176"/>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nsid w:val="5CB25483"/>
    <w:multiLevelType w:val="hybridMultilevel"/>
    <w:tmpl w:val="BBE48B7C"/>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nsid w:val="660474A5"/>
    <w:multiLevelType w:val="multilevel"/>
    <w:tmpl w:val="1BF49F9A"/>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b/>
        <w:bCs/>
      </w:rPr>
    </w:lvl>
    <w:lvl w:ilvl="3">
      <w:start w:val="1"/>
      <w:numFmt w:val="decimal"/>
      <w:lvlText w:val="%1.%2.%3.%4."/>
      <w:lvlJc w:val="left"/>
      <w:pPr>
        <w:ind w:left="1728" w:hanging="648"/>
      </w:pPr>
      <w:rPr>
        <w:rFonts w:cs="Times New Roman"/>
        <w:b/>
        <w:bCs/>
      </w:rPr>
    </w:lvl>
    <w:lvl w:ilvl="4">
      <w:start w:val="1"/>
      <w:numFmt w:val="decimal"/>
      <w:lvlText w:val="%1.%2.%3.%4.%5."/>
      <w:lvlJc w:val="left"/>
      <w:pPr>
        <w:ind w:left="2232" w:hanging="792"/>
      </w:pPr>
      <w:rPr>
        <w:rFonts w:cs="Times New Roman"/>
        <w:b/>
        <w:bCs/>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6AF16873"/>
    <w:multiLevelType w:val="hybridMultilevel"/>
    <w:tmpl w:val="3FDA0FF8"/>
    <w:lvl w:ilvl="0" w:tplc="FA4CDE34">
      <w:start w:val="1"/>
      <w:numFmt w:val="decimal"/>
      <w:lvlText w:val="%1."/>
      <w:lvlJc w:val="left"/>
      <w:pPr>
        <w:ind w:left="484" w:hanging="272"/>
      </w:pPr>
      <w:rPr>
        <w:rFonts w:cs="Times New Roman" w:hint="default"/>
        <w:b/>
        <w:bCs/>
        <w:w w:val="100"/>
        <w:sz w:val="23"/>
        <w:szCs w:val="23"/>
      </w:rPr>
    </w:lvl>
    <w:lvl w:ilvl="1" w:tplc="93D4BD36">
      <w:numFmt w:val="bullet"/>
      <w:lvlText w:val=""/>
      <w:lvlJc w:val="left"/>
      <w:pPr>
        <w:ind w:left="1374" w:hanging="360"/>
      </w:pPr>
      <w:rPr>
        <w:rFonts w:ascii="Symbol" w:eastAsia="Times New Roman" w:hAnsi="Symbol" w:hint="default"/>
        <w:color w:val="444444"/>
        <w:w w:val="100"/>
        <w:sz w:val="24"/>
      </w:rPr>
    </w:lvl>
    <w:lvl w:ilvl="2" w:tplc="617C5CF8">
      <w:numFmt w:val="bullet"/>
      <w:lvlText w:val="•"/>
      <w:lvlJc w:val="left"/>
      <w:pPr>
        <w:ind w:left="2740" w:hanging="360"/>
      </w:pPr>
      <w:rPr>
        <w:rFonts w:hint="default"/>
      </w:rPr>
    </w:lvl>
    <w:lvl w:ilvl="3" w:tplc="0F884182">
      <w:numFmt w:val="bullet"/>
      <w:lvlText w:val="•"/>
      <w:lvlJc w:val="left"/>
      <w:pPr>
        <w:ind w:left="3635" w:hanging="360"/>
      </w:pPr>
      <w:rPr>
        <w:rFonts w:hint="default"/>
      </w:rPr>
    </w:lvl>
    <w:lvl w:ilvl="4" w:tplc="6CC68B08">
      <w:numFmt w:val="bullet"/>
      <w:lvlText w:val="•"/>
      <w:lvlJc w:val="left"/>
      <w:pPr>
        <w:ind w:left="4531" w:hanging="360"/>
      </w:pPr>
      <w:rPr>
        <w:rFonts w:hint="default"/>
      </w:rPr>
    </w:lvl>
    <w:lvl w:ilvl="5" w:tplc="3B048446">
      <w:numFmt w:val="bullet"/>
      <w:lvlText w:val="•"/>
      <w:lvlJc w:val="left"/>
      <w:pPr>
        <w:ind w:left="5427" w:hanging="360"/>
      </w:pPr>
      <w:rPr>
        <w:rFonts w:hint="default"/>
      </w:rPr>
    </w:lvl>
    <w:lvl w:ilvl="6" w:tplc="0510A4A6">
      <w:numFmt w:val="bullet"/>
      <w:lvlText w:val="•"/>
      <w:lvlJc w:val="left"/>
      <w:pPr>
        <w:ind w:left="6323" w:hanging="360"/>
      </w:pPr>
      <w:rPr>
        <w:rFonts w:hint="default"/>
      </w:rPr>
    </w:lvl>
    <w:lvl w:ilvl="7" w:tplc="135C2028">
      <w:numFmt w:val="bullet"/>
      <w:lvlText w:val="•"/>
      <w:lvlJc w:val="left"/>
      <w:pPr>
        <w:ind w:left="7219" w:hanging="360"/>
      </w:pPr>
      <w:rPr>
        <w:rFonts w:hint="default"/>
      </w:rPr>
    </w:lvl>
    <w:lvl w:ilvl="8" w:tplc="0EF2CA34">
      <w:numFmt w:val="bullet"/>
      <w:lvlText w:val="•"/>
      <w:lvlJc w:val="left"/>
      <w:pPr>
        <w:ind w:left="8114" w:hanging="360"/>
      </w:pPr>
      <w:rPr>
        <w:rFonts w:hint="default"/>
      </w:rPr>
    </w:lvl>
  </w:abstractNum>
  <w:abstractNum w:abstractNumId="24">
    <w:nsid w:val="6C5C5966"/>
    <w:multiLevelType w:val="multilevel"/>
    <w:tmpl w:val="D326D89A"/>
    <w:lvl w:ilvl="0">
      <w:start w:val="1"/>
      <w:numFmt w:val="decimal"/>
      <w:lvlText w:val="%1."/>
      <w:lvlJc w:val="left"/>
      <w:pPr>
        <w:ind w:left="360" w:hanging="360"/>
      </w:pPr>
      <w:rPr>
        <w:rFonts w:cs="Times New Roman"/>
        <w:b/>
        <w:vertAlign w:val="baseline"/>
      </w:rPr>
    </w:lvl>
    <w:lvl w:ilvl="1">
      <w:start w:val="1"/>
      <w:numFmt w:val="decimal"/>
      <w:lvlText w:val="%1.%2."/>
      <w:lvlJc w:val="left"/>
      <w:pPr>
        <w:ind w:left="284"/>
      </w:pPr>
      <w:rPr>
        <w:rFonts w:ascii="Times New Roman" w:eastAsia="Times New Roman" w:hAnsi="Times New Roman" w:cs="Times New Roman" w:hint="default"/>
        <w:b/>
        <w:bCs/>
        <w:color w:val="000000"/>
        <w:sz w:val="24"/>
        <w:szCs w:val="24"/>
        <w:vertAlign w:val="baseline"/>
      </w:rPr>
    </w:lvl>
    <w:lvl w:ilvl="2">
      <w:start w:val="1"/>
      <w:numFmt w:val="decimal"/>
      <w:lvlText w:val="%1.%2.%3."/>
      <w:lvlJc w:val="left"/>
      <w:pPr>
        <w:ind w:left="1776" w:hanging="720"/>
      </w:pPr>
      <w:rPr>
        <w:rFonts w:ascii="Times New Roman" w:eastAsia="Times New Roman" w:hAnsi="Times New Roman" w:cs="Times New Roman" w:hint="default"/>
        <w:b/>
        <w:bCs/>
        <w:sz w:val="24"/>
        <w:szCs w:val="24"/>
        <w:vertAlign w:val="baseline"/>
      </w:rPr>
    </w:lvl>
    <w:lvl w:ilvl="3">
      <w:start w:val="1"/>
      <w:numFmt w:val="decimal"/>
      <w:lvlText w:val="%1.%2.%3.%4."/>
      <w:lvlJc w:val="left"/>
      <w:pPr>
        <w:ind w:left="2484" w:hanging="1080"/>
      </w:pPr>
      <w:rPr>
        <w:rFonts w:cs="Times New Roman"/>
        <w:b/>
        <w:vertAlign w:val="baseline"/>
      </w:rPr>
    </w:lvl>
    <w:lvl w:ilvl="4">
      <w:start w:val="1"/>
      <w:numFmt w:val="decimal"/>
      <w:lvlText w:val="%1.%2.%3.%4.%5."/>
      <w:lvlJc w:val="left"/>
      <w:pPr>
        <w:ind w:left="2832" w:hanging="1080"/>
      </w:pPr>
      <w:rPr>
        <w:rFonts w:cs="Times New Roman"/>
        <w:b/>
        <w:vertAlign w:val="baseline"/>
      </w:rPr>
    </w:lvl>
    <w:lvl w:ilvl="5">
      <w:start w:val="1"/>
      <w:numFmt w:val="decimal"/>
      <w:lvlText w:val="%1.%2.%3.%4.%5.%6."/>
      <w:lvlJc w:val="left"/>
      <w:pPr>
        <w:ind w:left="3540" w:hanging="1440"/>
      </w:pPr>
      <w:rPr>
        <w:rFonts w:cs="Times New Roman"/>
        <w:b/>
        <w:vertAlign w:val="baseline"/>
      </w:rPr>
    </w:lvl>
    <w:lvl w:ilvl="6">
      <w:start w:val="1"/>
      <w:numFmt w:val="decimal"/>
      <w:lvlText w:val="%1.%2.%3.%4.%5.%6.%7."/>
      <w:lvlJc w:val="left"/>
      <w:pPr>
        <w:ind w:left="3888" w:hanging="1440"/>
      </w:pPr>
      <w:rPr>
        <w:rFonts w:cs="Times New Roman"/>
        <w:b/>
        <w:vertAlign w:val="baseline"/>
      </w:rPr>
    </w:lvl>
    <w:lvl w:ilvl="7">
      <w:start w:val="1"/>
      <w:numFmt w:val="decimal"/>
      <w:lvlText w:val="%1.%2.%3.%4.%5.%6.%7.%8."/>
      <w:lvlJc w:val="left"/>
      <w:pPr>
        <w:ind w:left="4596" w:hanging="1800"/>
      </w:pPr>
      <w:rPr>
        <w:rFonts w:cs="Times New Roman"/>
        <w:b/>
        <w:vertAlign w:val="baseline"/>
      </w:rPr>
    </w:lvl>
    <w:lvl w:ilvl="8">
      <w:start w:val="1"/>
      <w:numFmt w:val="decimal"/>
      <w:lvlText w:val="%1.%2.%3.%4.%5.%6.%7.%8.%9."/>
      <w:lvlJc w:val="left"/>
      <w:pPr>
        <w:ind w:left="4944" w:hanging="1800"/>
      </w:pPr>
      <w:rPr>
        <w:rFonts w:cs="Times New Roman"/>
        <w:b/>
        <w:vertAlign w:val="baseline"/>
      </w:rPr>
    </w:lvl>
  </w:abstractNum>
  <w:abstractNum w:abstractNumId="25">
    <w:nsid w:val="6F5F58B0"/>
    <w:multiLevelType w:val="multilevel"/>
    <w:tmpl w:val="945E6FC8"/>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Zero"/>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nsid w:val="74DD20CB"/>
    <w:multiLevelType w:val="multilevel"/>
    <w:tmpl w:val="C9F6767C"/>
    <w:lvl w:ilvl="0">
      <w:start w:val="1"/>
      <w:numFmt w:val="decimal"/>
      <w:lvlText w:val="%1."/>
      <w:lvlJc w:val="left"/>
      <w:pPr>
        <w:ind w:left="360" w:hanging="360"/>
      </w:pPr>
      <w:rPr>
        <w:rFonts w:cs="Times New Roman" w:hint="default"/>
        <w:b/>
        <w:bCs/>
        <w:color w:val="auto"/>
      </w:rPr>
    </w:lvl>
    <w:lvl w:ilvl="1">
      <w:start w:val="1"/>
      <w:numFmt w:val="decimal"/>
      <w:lvlText w:val="%1.%2."/>
      <w:lvlJc w:val="left"/>
      <w:pPr>
        <w:ind w:left="716" w:hanging="432"/>
      </w:pPr>
      <w:rPr>
        <w:rFonts w:cs="Times New Roman" w:hint="default"/>
        <w:b/>
        <w:bCs/>
        <w:i w:val="0"/>
        <w:iCs w:val="0"/>
      </w:rPr>
    </w:lvl>
    <w:lvl w:ilvl="2">
      <w:start w:val="1"/>
      <w:numFmt w:val="lowerLetter"/>
      <w:lvlText w:val="%3)"/>
      <w:lvlJc w:val="left"/>
      <w:pPr>
        <w:ind w:left="1080" w:hanging="360"/>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nsid w:val="76266922"/>
    <w:multiLevelType w:val="hybridMultilevel"/>
    <w:tmpl w:val="BBE48B7C"/>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nsid w:val="774A319C"/>
    <w:multiLevelType w:val="multilevel"/>
    <w:tmpl w:val="D326D89A"/>
    <w:lvl w:ilvl="0">
      <w:start w:val="1"/>
      <w:numFmt w:val="decimal"/>
      <w:lvlText w:val="%1."/>
      <w:lvlJc w:val="left"/>
      <w:pPr>
        <w:ind w:left="360" w:hanging="360"/>
      </w:pPr>
      <w:rPr>
        <w:rFonts w:cs="Times New Roman"/>
        <w:b/>
        <w:vertAlign w:val="baseline"/>
      </w:rPr>
    </w:lvl>
    <w:lvl w:ilvl="1">
      <w:start w:val="1"/>
      <w:numFmt w:val="decimal"/>
      <w:lvlText w:val="%1.%2."/>
      <w:lvlJc w:val="left"/>
      <w:pPr>
        <w:ind w:left="284"/>
      </w:pPr>
      <w:rPr>
        <w:rFonts w:ascii="Times New Roman" w:eastAsia="Times New Roman" w:hAnsi="Times New Roman" w:cs="Times New Roman" w:hint="default"/>
        <w:b/>
        <w:bCs/>
        <w:color w:val="000000"/>
        <w:sz w:val="24"/>
        <w:szCs w:val="24"/>
        <w:vertAlign w:val="baseline"/>
      </w:rPr>
    </w:lvl>
    <w:lvl w:ilvl="2">
      <w:start w:val="1"/>
      <w:numFmt w:val="decimal"/>
      <w:lvlText w:val="%1.%2.%3."/>
      <w:lvlJc w:val="left"/>
      <w:pPr>
        <w:ind w:left="1776" w:hanging="720"/>
      </w:pPr>
      <w:rPr>
        <w:rFonts w:ascii="Times New Roman" w:eastAsia="Times New Roman" w:hAnsi="Times New Roman" w:cs="Times New Roman" w:hint="default"/>
        <w:b/>
        <w:bCs/>
        <w:sz w:val="24"/>
        <w:szCs w:val="24"/>
        <w:vertAlign w:val="baseline"/>
      </w:rPr>
    </w:lvl>
    <w:lvl w:ilvl="3">
      <w:start w:val="1"/>
      <w:numFmt w:val="decimal"/>
      <w:lvlText w:val="%1.%2.%3.%4."/>
      <w:lvlJc w:val="left"/>
      <w:pPr>
        <w:ind w:left="2484" w:hanging="1080"/>
      </w:pPr>
      <w:rPr>
        <w:rFonts w:cs="Times New Roman"/>
        <w:b/>
        <w:vertAlign w:val="baseline"/>
      </w:rPr>
    </w:lvl>
    <w:lvl w:ilvl="4">
      <w:start w:val="1"/>
      <w:numFmt w:val="decimal"/>
      <w:lvlText w:val="%1.%2.%3.%4.%5."/>
      <w:lvlJc w:val="left"/>
      <w:pPr>
        <w:ind w:left="2832" w:hanging="1080"/>
      </w:pPr>
      <w:rPr>
        <w:rFonts w:cs="Times New Roman"/>
        <w:b/>
        <w:vertAlign w:val="baseline"/>
      </w:rPr>
    </w:lvl>
    <w:lvl w:ilvl="5">
      <w:start w:val="1"/>
      <w:numFmt w:val="decimal"/>
      <w:lvlText w:val="%1.%2.%3.%4.%5.%6."/>
      <w:lvlJc w:val="left"/>
      <w:pPr>
        <w:ind w:left="3540" w:hanging="1440"/>
      </w:pPr>
      <w:rPr>
        <w:rFonts w:cs="Times New Roman"/>
        <w:b/>
        <w:vertAlign w:val="baseline"/>
      </w:rPr>
    </w:lvl>
    <w:lvl w:ilvl="6">
      <w:start w:val="1"/>
      <w:numFmt w:val="decimal"/>
      <w:lvlText w:val="%1.%2.%3.%4.%5.%6.%7."/>
      <w:lvlJc w:val="left"/>
      <w:pPr>
        <w:ind w:left="3888" w:hanging="1440"/>
      </w:pPr>
      <w:rPr>
        <w:rFonts w:cs="Times New Roman"/>
        <w:b/>
        <w:vertAlign w:val="baseline"/>
      </w:rPr>
    </w:lvl>
    <w:lvl w:ilvl="7">
      <w:start w:val="1"/>
      <w:numFmt w:val="decimal"/>
      <w:lvlText w:val="%1.%2.%3.%4.%5.%6.%7.%8."/>
      <w:lvlJc w:val="left"/>
      <w:pPr>
        <w:ind w:left="4596" w:hanging="1800"/>
      </w:pPr>
      <w:rPr>
        <w:rFonts w:cs="Times New Roman"/>
        <w:b/>
        <w:vertAlign w:val="baseline"/>
      </w:rPr>
    </w:lvl>
    <w:lvl w:ilvl="8">
      <w:start w:val="1"/>
      <w:numFmt w:val="decimal"/>
      <w:lvlText w:val="%1.%2.%3.%4.%5.%6.%7.%8.%9."/>
      <w:lvlJc w:val="left"/>
      <w:pPr>
        <w:ind w:left="4944" w:hanging="1800"/>
      </w:pPr>
      <w:rPr>
        <w:rFonts w:cs="Times New Roman"/>
        <w:b/>
        <w:vertAlign w:val="baseline"/>
      </w:rPr>
    </w:lvl>
  </w:abstractNum>
  <w:abstractNum w:abstractNumId="29">
    <w:nsid w:val="7B8D23D9"/>
    <w:multiLevelType w:val="hybridMultilevel"/>
    <w:tmpl w:val="BBE48B7C"/>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18"/>
  </w:num>
  <w:num w:numId="2">
    <w:abstractNumId w:val="7"/>
  </w:num>
  <w:num w:numId="3">
    <w:abstractNumId w:val="10"/>
  </w:num>
  <w:num w:numId="4">
    <w:abstractNumId w:val="24"/>
  </w:num>
  <w:num w:numId="5">
    <w:abstractNumId w:val="23"/>
  </w:num>
  <w:num w:numId="6">
    <w:abstractNumId w:val="26"/>
  </w:num>
  <w:num w:numId="7">
    <w:abstractNumId w:val="16"/>
  </w:num>
  <w:num w:numId="8">
    <w:abstractNumId w:val="25"/>
  </w:num>
  <w:num w:numId="9">
    <w:abstractNumId w:val="22"/>
  </w:num>
  <w:num w:numId="10">
    <w:abstractNumId w:val="0"/>
  </w:num>
  <w:num w:numId="11">
    <w:abstractNumId w:val="19"/>
  </w:num>
  <w:num w:numId="12">
    <w:abstractNumId w:val="8"/>
  </w:num>
  <w:num w:numId="13">
    <w:abstractNumId w:val="15"/>
  </w:num>
  <w:num w:numId="14">
    <w:abstractNumId w:val="13"/>
  </w:num>
  <w:num w:numId="15">
    <w:abstractNumId w:val="2"/>
  </w:num>
  <w:num w:numId="16">
    <w:abstractNumId w:val="4"/>
  </w:num>
  <w:num w:numId="17">
    <w:abstractNumId w:val="29"/>
  </w:num>
  <w:num w:numId="18">
    <w:abstractNumId w:val="12"/>
  </w:num>
  <w:num w:numId="19">
    <w:abstractNumId w:val="28"/>
  </w:num>
  <w:num w:numId="20">
    <w:abstractNumId w:val="17"/>
  </w:num>
  <w:num w:numId="21">
    <w:abstractNumId w:val="1"/>
  </w:num>
  <w:num w:numId="22">
    <w:abstractNumId w:val="27"/>
  </w:num>
  <w:num w:numId="23">
    <w:abstractNumId w:val="21"/>
  </w:num>
  <w:num w:numId="24">
    <w:abstractNumId w:val="5"/>
  </w:num>
  <w:num w:numId="25">
    <w:abstractNumId w:val="6"/>
  </w:num>
  <w:num w:numId="26">
    <w:abstractNumId w:val="14"/>
  </w:num>
  <w:num w:numId="27">
    <w:abstractNumId w:val="3"/>
  </w:num>
  <w:num w:numId="28">
    <w:abstractNumId w:val="9"/>
  </w:num>
  <w:num w:numId="29">
    <w:abstractNumId w:val="20"/>
  </w:num>
  <w:num w:numId="30">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62C"/>
    <w:rsid w:val="00040559"/>
    <w:rsid w:val="00057CF2"/>
    <w:rsid w:val="00062C26"/>
    <w:rsid w:val="00070EB6"/>
    <w:rsid w:val="000B3022"/>
    <w:rsid w:val="000D7A7F"/>
    <w:rsid w:val="000F7191"/>
    <w:rsid w:val="00101115"/>
    <w:rsid w:val="00102973"/>
    <w:rsid w:val="00104007"/>
    <w:rsid w:val="00141B6A"/>
    <w:rsid w:val="001445F9"/>
    <w:rsid w:val="0015081B"/>
    <w:rsid w:val="001542E4"/>
    <w:rsid w:val="00154719"/>
    <w:rsid w:val="00191EBC"/>
    <w:rsid w:val="001933D7"/>
    <w:rsid w:val="001A2BAC"/>
    <w:rsid w:val="001B03AA"/>
    <w:rsid w:val="001D2683"/>
    <w:rsid w:val="001F5CCC"/>
    <w:rsid w:val="002100D3"/>
    <w:rsid w:val="0021029E"/>
    <w:rsid w:val="00220E2F"/>
    <w:rsid w:val="00240E5E"/>
    <w:rsid w:val="002427AA"/>
    <w:rsid w:val="00245182"/>
    <w:rsid w:val="00262938"/>
    <w:rsid w:val="0027405C"/>
    <w:rsid w:val="00280062"/>
    <w:rsid w:val="00296DCA"/>
    <w:rsid w:val="002A2784"/>
    <w:rsid w:val="002A7FF6"/>
    <w:rsid w:val="002B27B4"/>
    <w:rsid w:val="002C4CF3"/>
    <w:rsid w:val="002E58B7"/>
    <w:rsid w:val="002E5F85"/>
    <w:rsid w:val="002F5551"/>
    <w:rsid w:val="00301623"/>
    <w:rsid w:val="00302D6E"/>
    <w:rsid w:val="00302F06"/>
    <w:rsid w:val="00336DA6"/>
    <w:rsid w:val="00366014"/>
    <w:rsid w:val="003877BD"/>
    <w:rsid w:val="003C6D41"/>
    <w:rsid w:val="00416432"/>
    <w:rsid w:val="00421091"/>
    <w:rsid w:val="00426DE5"/>
    <w:rsid w:val="00430E05"/>
    <w:rsid w:val="00451155"/>
    <w:rsid w:val="00466E1E"/>
    <w:rsid w:val="00490EB4"/>
    <w:rsid w:val="004A621D"/>
    <w:rsid w:val="004B25FB"/>
    <w:rsid w:val="0050137F"/>
    <w:rsid w:val="00526839"/>
    <w:rsid w:val="00550B69"/>
    <w:rsid w:val="0055197E"/>
    <w:rsid w:val="005622E5"/>
    <w:rsid w:val="00594D0A"/>
    <w:rsid w:val="005B00B5"/>
    <w:rsid w:val="005B0EC2"/>
    <w:rsid w:val="005B41E0"/>
    <w:rsid w:val="005C5076"/>
    <w:rsid w:val="005D46F0"/>
    <w:rsid w:val="005F537D"/>
    <w:rsid w:val="00606597"/>
    <w:rsid w:val="00632F09"/>
    <w:rsid w:val="0064309C"/>
    <w:rsid w:val="006500A8"/>
    <w:rsid w:val="006525B6"/>
    <w:rsid w:val="006A24CB"/>
    <w:rsid w:val="006B1EC1"/>
    <w:rsid w:val="006D1F6E"/>
    <w:rsid w:val="007029E7"/>
    <w:rsid w:val="00725539"/>
    <w:rsid w:val="007335A8"/>
    <w:rsid w:val="00734E29"/>
    <w:rsid w:val="007370E8"/>
    <w:rsid w:val="00745736"/>
    <w:rsid w:val="00762865"/>
    <w:rsid w:val="00762FEB"/>
    <w:rsid w:val="007824CA"/>
    <w:rsid w:val="007841F0"/>
    <w:rsid w:val="007928EC"/>
    <w:rsid w:val="00793DD8"/>
    <w:rsid w:val="00807674"/>
    <w:rsid w:val="00816113"/>
    <w:rsid w:val="00816150"/>
    <w:rsid w:val="008237C8"/>
    <w:rsid w:val="00835D0A"/>
    <w:rsid w:val="00837AEE"/>
    <w:rsid w:val="0087461A"/>
    <w:rsid w:val="00885778"/>
    <w:rsid w:val="008A087F"/>
    <w:rsid w:val="008A722F"/>
    <w:rsid w:val="008D35BE"/>
    <w:rsid w:val="008E420C"/>
    <w:rsid w:val="008F3D27"/>
    <w:rsid w:val="0090051F"/>
    <w:rsid w:val="0090739D"/>
    <w:rsid w:val="00927BDB"/>
    <w:rsid w:val="00930C34"/>
    <w:rsid w:val="0094659F"/>
    <w:rsid w:val="00950957"/>
    <w:rsid w:val="009976B3"/>
    <w:rsid w:val="00997BE6"/>
    <w:rsid w:val="009A1364"/>
    <w:rsid w:val="009C1832"/>
    <w:rsid w:val="009C2997"/>
    <w:rsid w:val="009D713E"/>
    <w:rsid w:val="009E2594"/>
    <w:rsid w:val="009F3A22"/>
    <w:rsid w:val="00A031AF"/>
    <w:rsid w:val="00A106E0"/>
    <w:rsid w:val="00A1672D"/>
    <w:rsid w:val="00A20FC7"/>
    <w:rsid w:val="00A343E8"/>
    <w:rsid w:val="00A42278"/>
    <w:rsid w:val="00A45FCB"/>
    <w:rsid w:val="00A537EB"/>
    <w:rsid w:val="00A54CED"/>
    <w:rsid w:val="00A570B1"/>
    <w:rsid w:val="00A764A4"/>
    <w:rsid w:val="00A9557F"/>
    <w:rsid w:val="00AA2F6F"/>
    <w:rsid w:val="00AA5BAB"/>
    <w:rsid w:val="00AB4FC5"/>
    <w:rsid w:val="00AC5019"/>
    <w:rsid w:val="00AC65E8"/>
    <w:rsid w:val="00AC7D11"/>
    <w:rsid w:val="00AD0DD9"/>
    <w:rsid w:val="00AF559D"/>
    <w:rsid w:val="00AF5EC5"/>
    <w:rsid w:val="00B26C4B"/>
    <w:rsid w:val="00B34A93"/>
    <w:rsid w:val="00B41DB9"/>
    <w:rsid w:val="00B5400A"/>
    <w:rsid w:val="00B730C6"/>
    <w:rsid w:val="00B806C3"/>
    <w:rsid w:val="00B82E74"/>
    <w:rsid w:val="00BC4F74"/>
    <w:rsid w:val="00BC7AA0"/>
    <w:rsid w:val="00BD067B"/>
    <w:rsid w:val="00BF1DD0"/>
    <w:rsid w:val="00C37C19"/>
    <w:rsid w:val="00C46DAD"/>
    <w:rsid w:val="00C505E0"/>
    <w:rsid w:val="00C521A7"/>
    <w:rsid w:val="00C57B1A"/>
    <w:rsid w:val="00CA0EA8"/>
    <w:rsid w:val="00CA375F"/>
    <w:rsid w:val="00CB1046"/>
    <w:rsid w:val="00CB2496"/>
    <w:rsid w:val="00D11489"/>
    <w:rsid w:val="00D17B82"/>
    <w:rsid w:val="00D22A54"/>
    <w:rsid w:val="00D2510A"/>
    <w:rsid w:val="00D675CC"/>
    <w:rsid w:val="00D731BD"/>
    <w:rsid w:val="00D7633A"/>
    <w:rsid w:val="00D8029F"/>
    <w:rsid w:val="00DA47D0"/>
    <w:rsid w:val="00DA7B06"/>
    <w:rsid w:val="00E04119"/>
    <w:rsid w:val="00E04889"/>
    <w:rsid w:val="00E23511"/>
    <w:rsid w:val="00E30160"/>
    <w:rsid w:val="00E5047D"/>
    <w:rsid w:val="00E843A0"/>
    <w:rsid w:val="00EA5B15"/>
    <w:rsid w:val="00EA662C"/>
    <w:rsid w:val="00EC082C"/>
    <w:rsid w:val="00ED1946"/>
    <w:rsid w:val="00F00B7A"/>
    <w:rsid w:val="00F11FA0"/>
    <w:rsid w:val="00F24000"/>
    <w:rsid w:val="00F30309"/>
    <w:rsid w:val="00F40ABC"/>
    <w:rsid w:val="00F80F8D"/>
    <w:rsid w:val="00FD7C23"/>
    <w:rsid w:val="00FF509D"/>
    <w:rsid w:val="00FF7369"/>
    <w:rsid w:val="00FF78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eiryo UI" w:eastAsia="@Meiryo UI" w:hAnsi="Times New Roman" w:cs="Times New Roman"/>
        <w:kern w:val="2"/>
        <w:sz w:val="22"/>
        <w:szCs w:val="22"/>
        <w:lang w:val="pt-BR" w:eastAsia="en-US" w:bidi="ar-SA"/>
      </w:rPr>
    </w:rPrDefault>
    <w:pPrDefault>
      <w:pPr>
        <w:spacing w:before="100" w:beforeAutospacing="1" w:after="100" w:afterAutospacing="1" w:line="276" w:lineRule="auto"/>
        <w:jc w:val="both"/>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662C"/>
    <w:pPr>
      <w:spacing w:before="0" w:beforeAutospacing="0" w:after="160" w:afterAutospacing="0" w:line="259" w:lineRule="auto"/>
      <w:jc w:val="left"/>
    </w:pPr>
    <w:rPr>
      <w:kern w:val="0"/>
    </w:rPr>
  </w:style>
  <w:style w:type="paragraph" w:styleId="Ttulo1">
    <w:name w:val="heading 1"/>
    <w:basedOn w:val="Normal"/>
    <w:next w:val="Normal"/>
    <w:link w:val="Ttulo1Char"/>
    <w:uiPriority w:val="9"/>
    <w:qFormat/>
    <w:rsid w:val="00EA662C"/>
    <w:pPr>
      <w:keepNext/>
      <w:keepLines/>
      <w:spacing w:before="360" w:after="80"/>
      <w:outlineLvl w:val="0"/>
    </w:pPr>
    <w:rPr>
      <w:rFonts w:ascii="@Meiryo" w:eastAsiaTheme="majorEastAsia" w:hAnsi="@Meiryo"/>
      <w:color w:val="0F4761" w:themeColor="accent1" w:themeShade="BF"/>
      <w:sz w:val="40"/>
      <w:szCs w:val="40"/>
    </w:rPr>
  </w:style>
  <w:style w:type="paragraph" w:styleId="Ttulo2">
    <w:name w:val="heading 2"/>
    <w:basedOn w:val="Normal"/>
    <w:next w:val="Normal"/>
    <w:link w:val="Ttulo2Char"/>
    <w:uiPriority w:val="9"/>
    <w:unhideWhenUsed/>
    <w:qFormat/>
    <w:rsid w:val="001933D7"/>
    <w:pPr>
      <w:keepNext/>
      <w:keepLines/>
      <w:spacing w:before="40" w:after="0" w:line="240" w:lineRule="auto"/>
      <w:jc w:val="center"/>
      <w:outlineLvl w:val="1"/>
    </w:pPr>
    <w:rPr>
      <w:rFonts w:ascii="Arial" w:eastAsiaTheme="majorEastAsia" w:hAnsi="Arial"/>
      <w:b/>
      <w:sz w:val="28"/>
      <w:szCs w:val="26"/>
      <w:lang w:eastAsia="pt-BR"/>
    </w:rPr>
  </w:style>
  <w:style w:type="paragraph" w:styleId="Ttulo3">
    <w:name w:val="heading 3"/>
    <w:basedOn w:val="Normal"/>
    <w:next w:val="Normal"/>
    <w:link w:val="Ttulo3Char"/>
    <w:uiPriority w:val="9"/>
    <w:unhideWhenUsed/>
    <w:qFormat/>
    <w:rsid w:val="00EA662C"/>
    <w:pPr>
      <w:keepNext/>
      <w:keepLines/>
      <w:spacing w:before="160" w:after="80"/>
      <w:outlineLvl w:val="2"/>
    </w:pPr>
    <w:rPr>
      <w:rFonts w:eastAsiaTheme="majorEastAsia" w:hAnsi="@Meiryo UI"/>
      <w:color w:val="0F4761" w:themeColor="accent1" w:themeShade="BF"/>
      <w:sz w:val="28"/>
      <w:szCs w:val="28"/>
    </w:rPr>
  </w:style>
  <w:style w:type="paragraph" w:styleId="Ttulo4">
    <w:name w:val="heading 4"/>
    <w:basedOn w:val="Normal"/>
    <w:next w:val="Normal"/>
    <w:link w:val="Ttulo4Char"/>
    <w:uiPriority w:val="9"/>
    <w:unhideWhenUsed/>
    <w:qFormat/>
    <w:rsid w:val="00EA662C"/>
    <w:pPr>
      <w:keepNext/>
      <w:keepLines/>
      <w:spacing w:before="80" w:after="40"/>
      <w:outlineLvl w:val="3"/>
    </w:pPr>
    <w:rPr>
      <w:rFonts w:eastAsiaTheme="majorEastAsia" w:hAnsi="@Meiryo UI"/>
      <w:i/>
      <w:iCs/>
      <w:color w:val="0F4761" w:themeColor="accent1" w:themeShade="BF"/>
    </w:rPr>
  </w:style>
  <w:style w:type="paragraph" w:styleId="Ttulo5">
    <w:name w:val="heading 5"/>
    <w:basedOn w:val="Normal"/>
    <w:next w:val="Normal"/>
    <w:link w:val="Ttulo5Char"/>
    <w:uiPriority w:val="9"/>
    <w:unhideWhenUsed/>
    <w:qFormat/>
    <w:rsid w:val="00EA662C"/>
    <w:pPr>
      <w:keepNext/>
      <w:keepLines/>
      <w:spacing w:before="80" w:after="40"/>
      <w:outlineLvl w:val="4"/>
    </w:pPr>
    <w:rPr>
      <w:rFonts w:eastAsiaTheme="majorEastAsia" w:hAnsi="@Meiryo UI"/>
      <w:color w:val="0F4761" w:themeColor="accent1" w:themeShade="BF"/>
    </w:rPr>
  </w:style>
  <w:style w:type="paragraph" w:styleId="Ttulo6">
    <w:name w:val="heading 6"/>
    <w:basedOn w:val="Normal"/>
    <w:next w:val="Normal"/>
    <w:link w:val="Ttulo6Char"/>
    <w:uiPriority w:val="9"/>
    <w:unhideWhenUsed/>
    <w:qFormat/>
    <w:rsid w:val="00EA662C"/>
    <w:pPr>
      <w:keepNext/>
      <w:keepLines/>
      <w:spacing w:before="40" w:after="0"/>
      <w:outlineLvl w:val="5"/>
    </w:pPr>
    <w:rPr>
      <w:rFonts w:eastAsiaTheme="majorEastAsia" w:hAnsi="@Meiryo UI"/>
      <w:i/>
      <w:iCs/>
      <w:color w:val="595959" w:themeColor="text1" w:themeTint="A6"/>
    </w:rPr>
  </w:style>
  <w:style w:type="paragraph" w:styleId="Ttulo7">
    <w:name w:val="heading 7"/>
    <w:basedOn w:val="Normal"/>
    <w:next w:val="Normal"/>
    <w:link w:val="Ttulo7Char"/>
    <w:uiPriority w:val="9"/>
    <w:semiHidden/>
    <w:unhideWhenUsed/>
    <w:qFormat/>
    <w:rsid w:val="00EA662C"/>
    <w:pPr>
      <w:keepNext/>
      <w:keepLines/>
      <w:spacing w:before="40" w:after="0"/>
      <w:outlineLvl w:val="6"/>
    </w:pPr>
    <w:rPr>
      <w:rFonts w:eastAsiaTheme="majorEastAsia" w:hAnsi="@Meiryo UI"/>
      <w:color w:val="595959" w:themeColor="text1" w:themeTint="A6"/>
    </w:rPr>
  </w:style>
  <w:style w:type="paragraph" w:styleId="Ttulo8">
    <w:name w:val="heading 8"/>
    <w:basedOn w:val="Normal"/>
    <w:next w:val="Normal"/>
    <w:link w:val="Ttulo8Char"/>
    <w:uiPriority w:val="9"/>
    <w:semiHidden/>
    <w:unhideWhenUsed/>
    <w:qFormat/>
    <w:rsid w:val="00EA662C"/>
    <w:pPr>
      <w:keepNext/>
      <w:keepLines/>
      <w:spacing w:after="0"/>
      <w:outlineLvl w:val="7"/>
    </w:pPr>
    <w:rPr>
      <w:rFonts w:eastAsiaTheme="majorEastAsia" w:hAnsi="@Meiryo UI"/>
      <w:i/>
      <w:iCs/>
      <w:color w:val="272727" w:themeColor="text1" w:themeTint="D8"/>
    </w:rPr>
  </w:style>
  <w:style w:type="paragraph" w:styleId="Ttulo9">
    <w:name w:val="heading 9"/>
    <w:basedOn w:val="Normal"/>
    <w:next w:val="Normal"/>
    <w:link w:val="Ttulo9Char"/>
    <w:uiPriority w:val="9"/>
    <w:unhideWhenUsed/>
    <w:qFormat/>
    <w:rsid w:val="00EA662C"/>
    <w:pPr>
      <w:keepNext/>
      <w:keepLines/>
      <w:spacing w:after="0"/>
      <w:outlineLvl w:val="8"/>
    </w:pPr>
    <w:rPr>
      <w:rFonts w:eastAsiaTheme="majorEastAsia" w:hAnsi="@Meiryo U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EA662C"/>
    <w:rPr>
      <w:rFonts w:ascii="@Meiryo" w:eastAsiaTheme="majorEastAsia" w:hAnsi="@Meiryo" w:cs="Times New Roman"/>
      <w:color w:val="0F4761" w:themeColor="accent1" w:themeShade="BF"/>
      <w:sz w:val="40"/>
      <w:szCs w:val="40"/>
    </w:rPr>
  </w:style>
  <w:style w:type="character" w:customStyle="1" w:styleId="Ttulo2Char">
    <w:name w:val="Título 2 Char"/>
    <w:basedOn w:val="Fontepargpadro"/>
    <w:link w:val="Ttulo2"/>
    <w:uiPriority w:val="9"/>
    <w:locked/>
    <w:rsid w:val="001933D7"/>
    <w:rPr>
      <w:rFonts w:ascii="Arial" w:eastAsiaTheme="majorEastAsia" w:hAnsi="Arial" w:cs="Times New Roman"/>
      <w:b/>
      <w:sz w:val="26"/>
      <w:szCs w:val="26"/>
      <w:lang w:val="x-none" w:eastAsia="pt-BR"/>
    </w:rPr>
  </w:style>
  <w:style w:type="character" w:customStyle="1" w:styleId="Ttulo3Char">
    <w:name w:val="Título 3 Char"/>
    <w:basedOn w:val="Fontepargpadro"/>
    <w:link w:val="Ttulo3"/>
    <w:uiPriority w:val="9"/>
    <w:locked/>
    <w:rsid w:val="00EA662C"/>
    <w:rPr>
      <w:rFonts w:eastAsiaTheme="majorEastAsia" w:cs="Times New Roman"/>
      <w:color w:val="0F4761" w:themeColor="accent1" w:themeShade="BF"/>
      <w:sz w:val="28"/>
      <w:szCs w:val="28"/>
    </w:rPr>
  </w:style>
  <w:style w:type="character" w:customStyle="1" w:styleId="Ttulo4Char">
    <w:name w:val="Título 4 Char"/>
    <w:basedOn w:val="Fontepargpadro"/>
    <w:link w:val="Ttulo4"/>
    <w:uiPriority w:val="9"/>
    <w:locked/>
    <w:rsid w:val="00EA662C"/>
    <w:rPr>
      <w:rFonts w:eastAsiaTheme="majorEastAsia" w:cs="Times New Roman"/>
      <w:i/>
      <w:iCs/>
      <w:color w:val="0F4761" w:themeColor="accent1" w:themeShade="BF"/>
    </w:rPr>
  </w:style>
  <w:style w:type="character" w:customStyle="1" w:styleId="Ttulo5Char">
    <w:name w:val="Título 5 Char"/>
    <w:basedOn w:val="Fontepargpadro"/>
    <w:link w:val="Ttulo5"/>
    <w:uiPriority w:val="9"/>
    <w:locked/>
    <w:rsid w:val="00EA662C"/>
    <w:rPr>
      <w:rFonts w:eastAsiaTheme="majorEastAsia" w:cs="Times New Roman"/>
      <w:color w:val="0F4761" w:themeColor="accent1" w:themeShade="BF"/>
    </w:rPr>
  </w:style>
  <w:style w:type="character" w:customStyle="1" w:styleId="Ttulo6Char">
    <w:name w:val="Título 6 Char"/>
    <w:basedOn w:val="Fontepargpadro"/>
    <w:link w:val="Ttulo6"/>
    <w:uiPriority w:val="9"/>
    <w:locked/>
    <w:rsid w:val="00EA662C"/>
    <w:rPr>
      <w:rFonts w:eastAsiaTheme="majorEastAsia" w:cs="Times New Roman"/>
      <w:i/>
      <w:iCs/>
      <w:color w:val="595959" w:themeColor="text1" w:themeTint="A6"/>
    </w:rPr>
  </w:style>
  <w:style w:type="character" w:customStyle="1" w:styleId="Ttulo7Char">
    <w:name w:val="Título 7 Char"/>
    <w:basedOn w:val="Fontepargpadro"/>
    <w:link w:val="Ttulo7"/>
    <w:uiPriority w:val="9"/>
    <w:semiHidden/>
    <w:locked/>
    <w:rsid w:val="00EA662C"/>
    <w:rPr>
      <w:rFonts w:eastAsiaTheme="majorEastAsia" w:cs="Times New Roman"/>
      <w:color w:val="595959" w:themeColor="text1" w:themeTint="A6"/>
    </w:rPr>
  </w:style>
  <w:style w:type="character" w:customStyle="1" w:styleId="Ttulo8Char">
    <w:name w:val="Título 8 Char"/>
    <w:basedOn w:val="Fontepargpadro"/>
    <w:link w:val="Ttulo8"/>
    <w:uiPriority w:val="9"/>
    <w:semiHidden/>
    <w:locked/>
    <w:rsid w:val="00EA662C"/>
    <w:rPr>
      <w:rFonts w:eastAsiaTheme="majorEastAsia" w:cs="Times New Roman"/>
      <w:i/>
      <w:iCs/>
      <w:color w:val="272727" w:themeColor="text1" w:themeTint="D8"/>
    </w:rPr>
  </w:style>
  <w:style w:type="character" w:customStyle="1" w:styleId="Ttulo9Char">
    <w:name w:val="Título 9 Char"/>
    <w:basedOn w:val="Fontepargpadro"/>
    <w:link w:val="Ttulo9"/>
    <w:uiPriority w:val="9"/>
    <w:locked/>
    <w:rsid w:val="00EA662C"/>
    <w:rPr>
      <w:rFonts w:eastAsiaTheme="majorEastAsia" w:cs="Times New Roman"/>
      <w:color w:val="272727" w:themeColor="text1" w:themeTint="D8"/>
    </w:rPr>
  </w:style>
  <w:style w:type="paragraph" w:styleId="Ttulo">
    <w:name w:val="Title"/>
    <w:basedOn w:val="Normal"/>
    <w:next w:val="Normal"/>
    <w:link w:val="TtuloChar"/>
    <w:uiPriority w:val="10"/>
    <w:qFormat/>
    <w:rsid w:val="00EA662C"/>
    <w:pPr>
      <w:spacing w:after="80" w:line="240" w:lineRule="auto"/>
      <w:contextualSpacing/>
    </w:pPr>
    <w:rPr>
      <w:rFonts w:ascii="@Meiryo" w:eastAsiaTheme="majorEastAsia" w:hAnsi="@Meiryo"/>
      <w:spacing w:val="-10"/>
      <w:kern w:val="28"/>
      <w:sz w:val="56"/>
      <w:szCs w:val="56"/>
    </w:rPr>
  </w:style>
  <w:style w:type="character" w:customStyle="1" w:styleId="TtuloChar">
    <w:name w:val="Título Char"/>
    <w:basedOn w:val="Fontepargpadro"/>
    <w:link w:val="Ttulo"/>
    <w:uiPriority w:val="10"/>
    <w:locked/>
    <w:rsid w:val="00EA662C"/>
    <w:rPr>
      <w:rFonts w:ascii="@Meiryo" w:eastAsiaTheme="majorEastAsia" w:hAnsi="@Meiryo" w:cs="Times New Roman"/>
      <w:spacing w:val="-10"/>
      <w:kern w:val="28"/>
      <w:sz w:val="56"/>
      <w:szCs w:val="56"/>
    </w:rPr>
  </w:style>
  <w:style w:type="paragraph" w:styleId="Subttulo">
    <w:name w:val="Subtitle"/>
    <w:basedOn w:val="Normal"/>
    <w:next w:val="Normal"/>
    <w:link w:val="SubttuloChar"/>
    <w:uiPriority w:val="11"/>
    <w:qFormat/>
    <w:rsid w:val="00EA662C"/>
    <w:pPr>
      <w:numPr>
        <w:ilvl w:val="1"/>
      </w:numPr>
    </w:pPr>
    <w:rPr>
      <w:rFonts w:eastAsiaTheme="majorEastAsia" w:hAnsi="@Meiryo UI"/>
      <w:color w:val="595959" w:themeColor="text1" w:themeTint="A6"/>
      <w:spacing w:val="15"/>
      <w:sz w:val="28"/>
      <w:szCs w:val="28"/>
    </w:rPr>
  </w:style>
  <w:style w:type="character" w:customStyle="1" w:styleId="SubttuloChar">
    <w:name w:val="Subtítulo Char"/>
    <w:basedOn w:val="Fontepargpadro"/>
    <w:link w:val="Subttulo"/>
    <w:uiPriority w:val="11"/>
    <w:locked/>
    <w:rsid w:val="00EA662C"/>
    <w:rPr>
      <w:rFonts w:eastAsiaTheme="majorEastAsia" w:cs="Times New Roman"/>
      <w:color w:val="595959" w:themeColor="text1" w:themeTint="A6"/>
      <w:spacing w:val="15"/>
      <w:sz w:val="28"/>
      <w:szCs w:val="28"/>
    </w:rPr>
  </w:style>
  <w:style w:type="paragraph" w:styleId="Citao">
    <w:name w:val="Quote"/>
    <w:basedOn w:val="Normal"/>
    <w:next w:val="Normal"/>
    <w:link w:val="CitaoChar"/>
    <w:uiPriority w:val="29"/>
    <w:qFormat/>
    <w:rsid w:val="00EA662C"/>
    <w:pPr>
      <w:spacing w:before="160"/>
      <w:jc w:val="center"/>
    </w:pPr>
    <w:rPr>
      <w:i/>
      <w:iCs/>
      <w:color w:val="404040" w:themeColor="text1" w:themeTint="BF"/>
    </w:rPr>
  </w:style>
  <w:style w:type="character" w:customStyle="1" w:styleId="CitaoChar">
    <w:name w:val="Citação Char"/>
    <w:basedOn w:val="Fontepargpadro"/>
    <w:link w:val="Citao"/>
    <w:uiPriority w:val="29"/>
    <w:locked/>
    <w:rsid w:val="00EA662C"/>
    <w:rPr>
      <w:rFonts w:cs="Times New Roman"/>
      <w:i/>
      <w:iCs/>
      <w:color w:val="404040" w:themeColor="text1" w:themeTint="BF"/>
    </w:rPr>
  </w:style>
  <w:style w:type="paragraph" w:styleId="PargrafodaLista">
    <w:name w:val="List Paragraph"/>
    <w:basedOn w:val="Normal"/>
    <w:link w:val="PargrafodaListaChar"/>
    <w:uiPriority w:val="34"/>
    <w:qFormat/>
    <w:rsid w:val="00EA662C"/>
    <w:pPr>
      <w:ind w:left="720"/>
      <w:contextualSpacing/>
    </w:pPr>
  </w:style>
  <w:style w:type="character" w:styleId="nfaseIntensa">
    <w:name w:val="Intense Emphasis"/>
    <w:basedOn w:val="Fontepargpadro"/>
    <w:uiPriority w:val="21"/>
    <w:qFormat/>
    <w:rsid w:val="00EA662C"/>
    <w:rPr>
      <w:rFonts w:cs="Times New Roman"/>
      <w:i/>
      <w:iCs/>
      <w:color w:val="0F4761" w:themeColor="accent1" w:themeShade="BF"/>
    </w:rPr>
  </w:style>
  <w:style w:type="paragraph" w:styleId="CitaoIntensa">
    <w:name w:val="Intense Quote"/>
    <w:basedOn w:val="Normal"/>
    <w:next w:val="Normal"/>
    <w:link w:val="CitaoIntensaChar"/>
    <w:uiPriority w:val="30"/>
    <w:qFormat/>
    <w:rsid w:val="00EA6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locked/>
    <w:rsid w:val="00EA662C"/>
    <w:rPr>
      <w:rFonts w:cs="Times New Roman"/>
      <w:i/>
      <w:iCs/>
      <w:color w:val="0F4761" w:themeColor="accent1" w:themeShade="BF"/>
    </w:rPr>
  </w:style>
  <w:style w:type="character" w:styleId="RefernciaIntensa">
    <w:name w:val="Intense Reference"/>
    <w:basedOn w:val="Fontepargpadro"/>
    <w:uiPriority w:val="32"/>
    <w:qFormat/>
    <w:rsid w:val="00EA662C"/>
    <w:rPr>
      <w:rFonts w:cs="Times New Roman"/>
      <w:b/>
      <w:bCs/>
      <w:smallCaps/>
      <w:color w:val="0F4761" w:themeColor="accent1" w:themeShade="BF"/>
      <w:spacing w:val="5"/>
    </w:rPr>
  </w:style>
  <w:style w:type="paragraph" w:styleId="Cabealho">
    <w:name w:val="header"/>
    <w:aliases w:val="encabezado"/>
    <w:basedOn w:val="Normal"/>
    <w:link w:val="CabealhoChar"/>
    <w:uiPriority w:val="99"/>
    <w:rsid w:val="00EA662C"/>
    <w:pPr>
      <w:tabs>
        <w:tab w:val="center" w:pos="4419"/>
        <w:tab w:val="right" w:pos="8838"/>
      </w:tabs>
      <w:spacing w:after="0" w:line="240" w:lineRule="auto"/>
    </w:pPr>
    <w:rPr>
      <w:rFonts w:ascii="Times New Roman"/>
      <w:sz w:val="24"/>
      <w:szCs w:val="20"/>
      <w:lang w:eastAsia="pt-BR"/>
    </w:rPr>
  </w:style>
  <w:style w:type="character" w:customStyle="1" w:styleId="CabealhoChar">
    <w:name w:val="Cabeçalho Char"/>
    <w:aliases w:val="encabezado Char"/>
    <w:basedOn w:val="Fontepargpadro"/>
    <w:link w:val="Cabealho"/>
    <w:uiPriority w:val="99"/>
    <w:locked/>
    <w:rsid w:val="00EA662C"/>
    <w:rPr>
      <w:rFonts w:ascii="Times New Roman" w:hAnsi="Times New Roman" w:cs="Times New Roman"/>
      <w:kern w:val="0"/>
      <w:sz w:val="20"/>
      <w:szCs w:val="20"/>
      <w:lang w:val="x-none" w:eastAsia="pt-BR"/>
    </w:rPr>
  </w:style>
  <w:style w:type="paragraph" w:styleId="Rodap">
    <w:name w:val="footer"/>
    <w:basedOn w:val="Normal"/>
    <w:link w:val="RodapChar"/>
    <w:uiPriority w:val="99"/>
    <w:rsid w:val="00EA662C"/>
    <w:pPr>
      <w:tabs>
        <w:tab w:val="center" w:pos="4419"/>
        <w:tab w:val="right" w:pos="8838"/>
      </w:tabs>
      <w:spacing w:after="0" w:line="240" w:lineRule="auto"/>
    </w:pPr>
    <w:rPr>
      <w:rFonts w:ascii="Times New Roman"/>
      <w:sz w:val="24"/>
      <w:szCs w:val="20"/>
      <w:lang w:eastAsia="pt-BR"/>
    </w:rPr>
  </w:style>
  <w:style w:type="character" w:customStyle="1" w:styleId="RodapChar">
    <w:name w:val="Rodapé Char"/>
    <w:basedOn w:val="Fontepargpadro"/>
    <w:link w:val="Rodap"/>
    <w:uiPriority w:val="99"/>
    <w:locked/>
    <w:rsid w:val="00EA662C"/>
    <w:rPr>
      <w:rFonts w:ascii="Times New Roman" w:hAnsi="Times New Roman" w:cs="Times New Roman"/>
      <w:kern w:val="0"/>
      <w:sz w:val="20"/>
      <w:szCs w:val="20"/>
      <w:lang w:val="x-none" w:eastAsia="pt-BR"/>
    </w:rPr>
  </w:style>
  <w:style w:type="character" w:styleId="Hyperlink">
    <w:name w:val="Hyperlink"/>
    <w:basedOn w:val="Fontepargpadro"/>
    <w:uiPriority w:val="99"/>
    <w:rsid w:val="00EA662C"/>
    <w:rPr>
      <w:rFonts w:cs="Times New Roman"/>
      <w:color w:val="0000FF"/>
      <w:u w:val="single"/>
    </w:rPr>
  </w:style>
  <w:style w:type="paragraph" w:styleId="Textodenotaderodap">
    <w:name w:val="footnote text"/>
    <w:basedOn w:val="Normal"/>
    <w:link w:val="TextodenotaderodapChar"/>
    <w:uiPriority w:val="99"/>
    <w:semiHidden/>
    <w:unhideWhenUsed/>
    <w:rsid w:val="00EA662C"/>
    <w:pPr>
      <w:spacing w:after="0" w:line="240" w:lineRule="auto"/>
    </w:pPr>
    <w:rPr>
      <w:rFonts w:ascii="Times New Roman"/>
      <w:sz w:val="20"/>
      <w:szCs w:val="20"/>
      <w:lang w:eastAsia="pt-BR"/>
    </w:rPr>
  </w:style>
  <w:style w:type="character" w:customStyle="1" w:styleId="TextodenotaderodapChar">
    <w:name w:val="Texto de nota de rodapé Char"/>
    <w:basedOn w:val="Fontepargpadro"/>
    <w:link w:val="Textodenotaderodap"/>
    <w:uiPriority w:val="99"/>
    <w:semiHidden/>
    <w:locked/>
    <w:rsid w:val="00EA662C"/>
    <w:rPr>
      <w:rFonts w:ascii="Times New Roman" w:hAnsi="Times New Roman" w:cs="Times New Roman"/>
      <w:kern w:val="0"/>
      <w:sz w:val="20"/>
      <w:szCs w:val="20"/>
      <w:lang w:val="x-none" w:eastAsia="pt-BR"/>
    </w:rPr>
  </w:style>
  <w:style w:type="character" w:styleId="Refdenotaderodap">
    <w:name w:val="footnote reference"/>
    <w:basedOn w:val="Fontepargpadro"/>
    <w:uiPriority w:val="99"/>
    <w:semiHidden/>
    <w:unhideWhenUsed/>
    <w:rsid w:val="00EA662C"/>
    <w:rPr>
      <w:rFonts w:cs="Times New Roman"/>
      <w:vertAlign w:val="superscript"/>
    </w:rPr>
  </w:style>
  <w:style w:type="paragraph" w:styleId="Corpodetexto">
    <w:name w:val="Body Text"/>
    <w:basedOn w:val="Normal"/>
    <w:link w:val="CorpodetextoChar"/>
    <w:uiPriority w:val="99"/>
    <w:qFormat/>
    <w:rsid w:val="00EA662C"/>
    <w:pPr>
      <w:spacing w:after="0" w:line="240" w:lineRule="auto"/>
      <w:jc w:val="both"/>
    </w:pPr>
    <w:rPr>
      <w:rFonts w:ascii="Times New Roman"/>
      <w:sz w:val="28"/>
      <w:szCs w:val="20"/>
      <w:lang w:eastAsia="pt-BR"/>
    </w:rPr>
  </w:style>
  <w:style w:type="character" w:customStyle="1" w:styleId="CorpodetextoChar">
    <w:name w:val="Corpo de texto Char"/>
    <w:basedOn w:val="Fontepargpadro"/>
    <w:link w:val="Corpodetexto"/>
    <w:uiPriority w:val="99"/>
    <w:locked/>
    <w:rsid w:val="00EA662C"/>
    <w:rPr>
      <w:rFonts w:ascii="Times New Roman" w:hAnsi="Times New Roman" w:cs="Times New Roman"/>
      <w:kern w:val="0"/>
      <w:sz w:val="20"/>
      <w:szCs w:val="20"/>
      <w:lang w:val="x-none" w:eastAsia="pt-BR"/>
    </w:rPr>
  </w:style>
  <w:style w:type="character" w:styleId="nfase">
    <w:name w:val="Emphasis"/>
    <w:basedOn w:val="Fontepargpadro"/>
    <w:uiPriority w:val="20"/>
    <w:qFormat/>
    <w:rsid w:val="00EA662C"/>
    <w:rPr>
      <w:rFonts w:cs="Times New Roman"/>
      <w:i/>
      <w:w w:val="100"/>
      <w:effect w:val="none"/>
      <w:vertAlign w:val="baseline"/>
      <w:em w:val="none"/>
    </w:rPr>
  </w:style>
  <w:style w:type="paragraph" w:styleId="Recuodecorpodetexto3">
    <w:name w:val="Body Text Indent 3"/>
    <w:basedOn w:val="Normal"/>
    <w:link w:val="Recuodecorpodetexto3Char"/>
    <w:uiPriority w:val="99"/>
    <w:rsid w:val="00EA662C"/>
    <w:pPr>
      <w:spacing w:after="120" w:line="240" w:lineRule="auto"/>
      <w:ind w:left="283"/>
    </w:pPr>
    <w:rPr>
      <w:rFonts w:ascii="Times New Roman"/>
      <w:sz w:val="16"/>
      <w:szCs w:val="16"/>
      <w:lang w:eastAsia="pt-BR"/>
    </w:rPr>
  </w:style>
  <w:style w:type="character" w:customStyle="1" w:styleId="Recuodecorpodetexto3Char">
    <w:name w:val="Recuo de corpo de texto 3 Char"/>
    <w:basedOn w:val="Fontepargpadro"/>
    <w:link w:val="Recuodecorpodetexto3"/>
    <w:uiPriority w:val="99"/>
    <w:locked/>
    <w:rsid w:val="00EA662C"/>
    <w:rPr>
      <w:rFonts w:ascii="Times New Roman" w:hAnsi="Times New Roman" w:cs="Times New Roman"/>
      <w:kern w:val="0"/>
      <w:sz w:val="16"/>
      <w:szCs w:val="16"/>
      <w:lang w:val="x-none" w:eastAsia="pt-BR"/>
    </w:rPr>
  </w:style>
  <w:style w:type="paragraph" w:styleId="NormalWeb">
    <w:name w:val="Normal (Web)"/>
    <w:basedOn w:val="Normal"/>
    <w:link w:val="NormalWebChar"/>
    <w:uiPriority w:val="99"/>
    <w:rsid w:val="00EA662C"/>
    <w:pPr>
      <w:spacing w:before="100" w:after="100" w:line="240" w:lineRule="auto"/>
    </w:pPr>
    <w:rPr>
      <w:rFonts w:ascii="Times New Roman"/>
      <w:sz w:val="24"/>
      <w:szCs w:val="20"/>
      <w:lang w:eastAsia="pt-BR"/>
    </w:rPr>
  </w:style>
  <w:style w:type="character" w:styleId="Forte">
    <w:name w:val="Strong"/>
    <w:basedOn w:val="Fontepargpadro"/>
    <w:uiPriority w:val="22"/>
    <w:qFormat/>
    <w:rsid w:val="00EA662C"/>
    <w:rPr>
      <w:rFonts w:cs="Times New Roman"/>
      <w:b/>
    </w:rPr>
  </w:style>
  <w:style w:type="paragraph" w:customStyle="1" w:styleId="paragraph">
    <w:name w:val="paragraph"/>
    <w:basedOn w:val="Normal"/>
    <w:rsid w:val="00EA662C"/>
    <w:pPr>
      <w:spacing w:before="100" w:beforeAutospacing="1" w:after="100" w:afterAutospacing="1" w:line="240" w:lineRule="auto"/>
    </w:pPr>
    <w:rPr>
      <w:rFonts w:ascii="Times New Roman"/>
      <w:sz w:val="24"/>
      <w:szCs w:val="24"/>
      <w:lang w:eastAsia="pt-BR"/>
    </w:rPr>
  </w:style>
  <w:style w:type="character" w:customStyle="1" w:styleId="normaltextrun">
    <w:name w:val="normaltextrun"/>
    <w:basedOn w:val="Fontepargpadro"/>
    <w:rsid w:val="00EA662C"/>
    <w:rPr>
      <w:rFonts w:cs="Times New Roman"/>
    </w:rPr>
  </w:style>
  <w:style w:type="character" w:customStyle="1" w:styleId="PargrafodaListaChar">
    <w:name w:val="Parágrafo da Lista Char"/>
    <w:basedOn w:val="Fontepargpadro"/>
    <w:link w:val="PargrafodaLista"/>
    <w:uiPriority w:val="34"/>
    <w:locked/>
    <w:rsid w:val="00EA662C"/>
    <w:rPr>
      <w:rFonts w:cs="Times New Roman"/>
    </w:rPr>
  </w:style>
  <w:style w:type="paragraph" w:styleId="SemEspaamento">
    <w:name w:val="No Spacing"/>
    <w:basedOn w:val="Normal"/>
    <w:uiPriority w:val="1"/>
    <w:qFormat/>
    <w:rsid w:val="00EA662C"/>
    <w:pPr>
      <w:spacing w:after="0" w:line="240" w:lineRule="auto"/>
    </w:pPr>
    <w:rPr>
      <w:rFonts w:hAnsi="@Meiryo UI"/>
      <w:i/>
      <w:iCs/>
      <w:sz w:val="20"/>
      <w:szCs w:val="20"/>
    </w:rPr>
  </w:style>
  <w:style w:type="character" w:customStyle="1" w:styleId="UnresolvedMention">
    <w:name w:val="Unresolved Mention"/>
    <w:basedOn w:val="Fontepargpadro"/>
    <w:uiPriority w:val="99"/>
    <w:semiHidden/>
    <w:unhideWhenUsed/>
    <w:rsid w:val="00EA662C"/>
    <w:rPr>
      <w:rFonts w:cs="Times New Roman"/>
      <w:color w:val="605E5C"/>
      <w:shd w:val="clear" w:color="auto" w:fill="E1DFDD"/>
    </w:rPr>
  </w:style>
  <w:style w:type="table" w:styleId="Tabelacomgrade">
    <w:name w:val="Table Grid"/>
    <w:basedOn w:val="Tabelanormal"/>
    <w:uiPriority w:val="39"/>
    <w:rsid w:val="00632F09"/>
    <w:pPr>
      <w:spacing w:before="0" w:beforeAutospacing="0" w:after="0" w:afterAutospacing="0" w:line="240" w:lineRule="auto"/>
      <w:jc w:val="left"/>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uiPriority w:val="1"/>
    <w:qFormat/>
    <w:rsid w:val="00632F09"/>
    <w:pPr>
      <w:widowControl w:val="0"/>
      <w:autoSpaceDE w:val="0"/>
      <w:autoSpaceDN w:val="0"/>
      <w:spacing w:after="0" w:line="240" w:lineRule="auto"/>
      <w:ind w:left="1038"/>
      <w:outlineLvl w:val="1"/>
    </w:pPr>
    <w:rPr>
      <w:rFonts w:ascii="Times New Roman"/>
      <w:b/>
      <w:bCs/>
      <w:sz w:val="20"/>
      <w:szCs w:val="20"/>
      <w:lang w:eastAsia="pt-BR"/>
    </w:rPr>
  </w:style>
  <w:style w:type="paragraph" w:customStyle="1" w:styleId="Ttulo12">
    <w:name w:val="Título 12"/>
    <w:basedOn w:val="Normal"/>
    <w:uiPriority w:val="1"/>
    <w:qFormat/>
    <w:rsid w:val="00632F09"/>
    <w:pPr>
      <w:widowControl w:val="0"/>
      <w:autoSpaceDE w:val="0"/>
      <w:autoSpaceDN w:val="0"/>
      <w:spacing w:after="0" w:line="240" w:lineRule="auto"/>
      <w:ind w:left="1038"/>
      <w:outlineLvl w:val="1"/>
    </w:pPr>
    <w:rPr>
      <w:rFonts w:ascii="Times New Roman"/>
      <w:b/>
      <w:bCs/>
      <w:sz w:val="20"/>
      <w:szCs w:val="20"/>
      <w:lang w:eastAsia="pt-BR"/>
    </w:rPr>
  </w:style>
  <w:style w:type="paragraph" w:customStyle="1" w:styleId="TableParagraph">
    <w:name w:val="Table Paragraph"/>
    <w:basedOn w:val="Normal"/>
    <w:uiPriority w:val="1"/>
    <w:qFormat/>
    <w:rsid w:val="00632F09"/>
    <w:pPr>
      <w:widowControl w:val="0"/>
      <w:autoSpaceDE w:val="0"/>
      <w:autoSpaceDN w:val="0"/>
      <w:spacing w:after="0" w:line="240" w:lineRule="auto"/>
    </w:pPr>
    <w:rPr>
      <w:rFonts w:ascii="Times New Roman"/>
      <w:lang w:eastAsia="pt-BR"/>
    </w:rPr>
  </w:style>
  <w:style w:type="paragraph" w:customStyle="1" w:styleId="Ttulo13">
    <w:name w:val="Título 13"/>
    <w:basedOn w:val="Normal"/>
    <w:uiPriority w:val="1"/>
    <w:qFormat/>
    <w:rsid w:val="00632F09"/>
    <w:pPr>
      <w:widowControl w:val="0"/>
      <w:autoSpaceDE w:val="0"/>
      <w:autoSpaceDN w:val="0"/>
      <w:spacing w:after="0" w:line="240" w:lineRule="auto"/>
      <w:ind w:left="1038"/>
      <w:outlineLvl w:val="1"/>
    </w:pPr>
    <w:rPr>
      <w:rFonts w:ascii="Times New Roman"/>
      <w:b/>
      <w:bCs/>
      <w:sz w:val="20"/>
      <w:szCs w:val="20"/>
      <w:lang w:eastAsia="pt-BR"/>
    </w:rPr>
  </w:style>
  <w:style w:type="paragraph" w:styleId="Textodebalo">
    <w:name w:val="Balloon Text"/>
    <w:basedOn w:val="Normal"/>
    <w:link w:val="TextodebaloChar"/>
    <w:uiPriority w:val="99"/>
    <w:semiHidden/>
    <w:unhideWhenUsed/>
    <w:rsid w:val="00632F09"/>
    <w:pPr>
      <w:spacing w:after="0" w:line="240" w:lineRule="auto"/>
    </w:pPr>
    <w:rPr>
      <w:rFonts w:ascii="Segoe UI" w:hAnsi="Segoe UI" w:cs="Segoe UI"/>
      <w:sz w:val="18"/>
      <w:szCs w:val="18"/>
      <w:lang w:eastAsia="pt-BR"/>
    </w:rPr>
  </w:style>
  <w:style w:type="character" w:customStyle="1" w:styleId="TextodebaloChar">
    <w:name w:val="Texto de balão Char"/>
    <w:basedOn w:val="Fontepargpadro"/>
    <w:link w:val="Textodebalo"/>
    <w:uiPriority w:val="99"/>
    <w:semiHidden/>
    <w:locked/>
    <w:rsid w:val="00632F09"/>
    <w:rPr>
      <w:rFonts w:ascii="Segoe UI" w:hAnsi="Segoe UI" w:cs="Segoe UI"/>
      <w:kern w:val="0"/>
      <w:sz w:val="18"/>
      <w:szCs w:val="18"/>
      <w:lang w:val="x-none" w:eastAsia="pt-BR"/>
    </w:rPr>
  </w:style>
  <w:style w:type="character" w:customStyle="1" w:styleId="MenoPendente1">
    <w:name w:val="Menção Pendente1"/>
    <w:basedOn w:val="Fontepargpadro"/>
    <w:uiPriority w:val="99"/>
    <w:semiHidden/>
    <w:unhideWhenUsed/>
    <w:rsid w:val="00632F09"/>
    <w:rPr>
      <w:rFonts w:cs="Times New Roman"/>
      <w:color w:val="605E5C"/>
      <w:shd w:val="clear" w:color="auto" w:fill="E1DFDD"/>
    </w:rPr>
  </w:style>
  <w:style w:type="paragraph" w:customStyle="1" w:styleId="ParagraphStyle">
    <w:name w:val="Paragraph Style"/>
    <w:rsid w:val="00632F09"/>
    <w:pPr>
      <w:widowControl w:val="0"/>
      <w:autoSpaceDE w:val="0"/>
      <w:autoSpaceDN w:val="0"/>
      <w:adjustRightInd w:val="0"/>
      <w:spacing w:before="0" w:beforeAutospacing="0" w:after="0" w:afterAutospacing="0" w:line="240" w:lineRule="auto"/>
      <w:jc w:val="left"/>
    </w:pPr>
    <w:rPr>
      <w:rFonts w:ascii="Arial" w:hAnsi="Arial" w:cs="Arial"/>
      <w:kern w:val="0"/>
      <w:sz w:val="24"/>
      <w:szCs w:val="24"/>
      <w:lang w:eastAsia="pt-BR"/>
    </w:rPr>
  </w:style>
  <w:style w:type="paragraph" w:styleId="Recuodecorpodetexto">
    <w:name w:val="Body Text Indent"/>
    <w:basedOn w:val="Normal"/>
    <w:link w:val="RecuodecorpodetextoChar"/>
    <w:uiPriority w:val="99"/>
    <w:rsid w:val="00632F09"/>
    <w:pPr>
      <w:spacing w:after="120" w:line="240" w:lineRule="auto"/>
      <w:ind w:left="283"/>
    </w:pPr>
    <w:rPr>
      <w:rFonts w:ascii="Times New Roman"/>
      <w:sz w:val="24"/>
      <w:szCs w:val="24"/>
      <w:lang w:eastAsia="pt-BR"/>
    </w:rPr>
  </w:style>
  <w:style w:type="character" w:customStyle="1" w:styleId="RecuodecorpodetextoChar">
    <w:name w:val="Recuo de corpo de texto Char"/>
    <w:basedOn w:val="Fontepargpadro"/>
    <w:link w:val="Recuodecorpodetexto"/>
    <w:uiPriority w:val="99"/>
    <w:locked/>
    <w:rsid w:val="00632F09"/>
    <w:rPr>
      <w:rFonts w:ascii="Times New Roman" w:hAnsi="Times New Roman" w:cs="Times New Roman"/>
      <w:kern w:val="0"/>
      <w:sz w:val="24"/>
      <w:szCs w:val="24"/>
      <w:lang w:val="x-none" w:eastAsia="pt-BR"/>
    </w:rPr>
  </w:style>
  <w:style w:type="character" w:customStyle="1" w:styleId="NormalWebChar">
    <w:name w:val="Normal (Web) Char"/>
    <w:link w:val="NormalWeb"/>
    <w:locked/>
    <w:rsid w:val="00632F09"/>
    <w:rPr>
      <w:rFonts w:ascii="Times New Roman" w:hAnsi="Times New Roman"/>
      <w:kern w:val="0"/>
      <w:sz w:val="20"/>
      <w:lang w:val="x-none" w:eastAsia="pt-BR"/>
    </w:rPr>
  </w:style>
  <w:style w:type="table" w:customStyle="1" w:styleId="TableNormal">
    <w:name w:val="Table Normal"/>
    <w:uiPriority w:val="2"/>
    <w:semiHidden/>
    <w:qFormat/>
    <w:rsid w:val="00632F09"/>
    <w:pPr>
      <w:widowControl w:val="0"/>
      <w:autoSpaceDE w:val="0"/>
      <w:autoSpaceDN w:val="0"/>
      <w:spacing w:before="0" w:beforeAutospacing="0" w:after="0" w:afterAutospacing="0" w:line="240" w:lineRule="auto"/>
      <w:jc w:val="left"/>
    </w:pPr>
    <w:rPr>
      <w:rFonts w:ascii="Calibri" w:hAnsi="Calibri"/>
      <w:kern w:val="0"/>
      <w:lang w:val="en-US"/>
    </w:rPr>
    <w:tblPr>
      <w:tblCellMar>
        <w:top w:w="0" w:type="dxa"/>
        <w:left w:w="0" w:type="dxa"/>
        <w:bottom w:w="0" w:type="dxa"/>
        <w:right w:w="0" w:type="dxa"/>
      </w:tblCellMar>
    </w:tblPr>
  </w:style>
  <w:style w:type="character" w:styleId="Nmerodepgina">
    <w:name w:val="page number"/>
    <w:basedOn w:val="Fontepargpadro"/>
    <w:uiPriority w:val="99"/>
    <w:rsid w:val="00632F09"/>
    <w:rPr>
      <w:rFonts w:cs="Times New Roman"/>
    </w:rPr>
  </w:style>
  <w:style w:type="paragraph" w:styleId="Corpodetexto2">
    <w:name w:val="Body Text 2"/>
    <w:basedOn w:val="Normal"/>
    <w:link w:val="Corpodetexto2Char"/>
    <w:uiPriority w:val="99"/>
    <w:rsid w:val="00632F09"/>
    <w:pPr>
      <w:spacing w:after="0" w:line="240" w:lineRule="auto"/>
      <w:jc w:val="both"/>
    </w:pPr>
    <w:rPr>
      <w:rFonts w:ascii="Times New Roman"/>
      <w:sz w:val="24"/>
      <w:szCs w:val="20"/>
      <w:lang w:eastAsia="pt-BR"/>
    </w:rPr>
  </w:style>
  <w:style w:type="character" w:customStyle="1" w:styleId="Corpodetexto2Char">
    <w:name w:val="Corpo de texto 2 Char"/>
    <w:basedOn w:val="Fontepargpadro"/>
    <w:link w:val="Corpodetexto2"/>
    <w:uiPriority w:val="99"/>
    <w:locked/>
    <w:rsid w:val="00632F09"/>
    <w:rPr>
      <w:rFonts w:ascii="Times New Roman" w:hAnsi="Times New Roman" w:cs="Times New Roman"/>
      <w:kern w:val="0"/>
      <w:sz w:val="20"/>
      <w:szCs w:val="20"/>
      <w:lang w:val="x-none" w:eastAsia="pt-BR"/>
    </w:rPr>
  </w:style>
  <w:style w:type="paragraph" w:styleId="Cabealhodamensagem">
    <w:name w:val="Message Header"/>
    <w:basedOn w:val="Corpodetexto"/>
    <w:link w:val="CabealhodamensagemChar"/>
    <w:uiPriority w:val="99"/>
    <w:rsid w:val="00632F09"/>
    <w:pPr>
      <w:keepLines/>
      <w:tabs>
        <w:tab w:val="left" w:pos="1560"/>
      </w:tabs>
      <w:spacing w:line="415" w:lineRule="atLeast"/>
      <w:ind w:left="1560" w:right="-360" w:hanging="720"/>
      <w:jc w:val="left"/>
    </w:pPr>
    <w:rPr>
      <w:sz w:val="20"/>
    </w:rPr>
  </w:style>
  <w:style w:type="character" w:customStyle="1" w:styleId="CabealhodamensagemChar">
    <w:name w:val="Cabeçalho da mensagem Char"/>
    <w:basedOn w:val="Fontepargpadro"/>
    <w:link w:val="Cabealhodamensagem"/>
    <w:uiPriority w:val="99"/>
    <w:locked/>
    <w:rsid w:val="00632F09"/>
    <w:rPr>
      <w:rFonts w:ascii="Times New Roman" w:hAnsi="Times New Roman" w:cs="Times New Roman"/>
      <w:kern w:val="0"/>
      <w:sz w:val="20"/>
      <w:szCs w:val="20"/>
      <w:lang w:val="x-none" w:eastAsia="pt-BR"/>
    </w:rPr>
  </w:style>
  <w:style w:type="paragraph" w:styleId="Legenda">
    <w:name w:val="caption"/>
    <w:basedOn w:val="Normal"/>
    <w:next w:val="Normal"/>
    <w:uiPriority w:val="35"/>
    <w:qFormat/>
    <w:rsid w:val="00632F09"/>
    <w:pPr>
      <w:spacing w:after="0" w:line="240" w:lineRule="auto"/>
      <w:jc w:val="center"/>
    </w:pPr>
    <w:rPr>
      <w:rFonts w:ascii="Bookman Old Style" w:hAnsi="Bookman Old Style"/>
      <w:b/>
      <w:sz w:val="32"/>
      <w:szCs w:val="20"/>
      <w:lang w:eastAsia="pt-BR"/>
    </w:rPr>
  </w:style>
  <w:style w:type="paragraph" w:customStyle="1" w:styleId="Corpodetexto21">
    <w:name w:val="Corpo de texto 21"/>
    <w:basedOn w:val="Normal"/>
    <w:rsid w:val="00632F09"/>
    <w:pPr>
      <w:widowControl w:val="0"/>
      <w:suppressAutoHyphens/>
      <w:spacing w:after="0" w:line="240" w:lineRule="auto"/>
      <w:jc w:val="both"/>
    </w:pPr>
    <w:rPr>
      <w:rFonts w:ascii="Times New Roman"/>
      <w:sz w:val="24"/>
      <w:szCs w:val="24"/>
      <w:lang w:eastAsia="pt-BR"/>
    </w:rPr>
  </w:style>
  <w:style w:type="paragraph" w:customStyle="1" w:styleId="WW-Textoembloco">
    <w:name w:val="WW-Texto em bloco"/>
    <w:basedOn w:val="Normal"/>
    <w:rsid w:val="00632F09"/>
    <w:pPr>
      <w:suppressAutoHyphens/>
      <w:spacing w:after="0" w:line="240" w:lineRule="auto"/>
      <w:ind w:left="4680" w:right="974"/>
      <w:jc w:val="both"/>
    </w:pPr>
    <w:rPr>
      <w:rFonts w:ascii="Times New Roman"/>
      <w:sz w:val="24"/>
      <w:szCs w:val="24"/>
      <w:lang w:eastAsia="pt-BR"/>
    </w:rPr>
  </w:style>
  <w:style w:type="paragraph" w:styleId="Recuodecorpodetexto2">
    <w:name w:val="Body Text Indent 2"/>
    <w:basedOn w:val="Normal"/>
    <w:link w:val="Recuodecorpodetexto2Char"/>
    <w:uiPriority w:val="99"/>
    <w:rsid w:val="00632F09"/>
    <w:pPr>
      <w:spacing w:after="120" w:line="480" w:lineRule="auto"/>
      <w:ind w:left="283"/>
    </w:pPr>
    <w:rPr>
      <w:rFonts w:ascii="Times New Roman" w:eastAsia="Batang"/>
      <w:sz w:val="24"/>
      <w:szCs w:val="24"/>
    </w:rPr>
  </w:style>
  <w:style w:type="character" w:customStyle="1" w:styleId="Recuodecorpodetexto2Char">
    <w:name w:val="Recuo de corpo de texto 2 Char"/>
    <w:basedOn w:val="Fontepargpadro"/>
    <w:link w:val="Recuodecorpodetexto2"/>
    <w:uiPriority w:val="99"/>
    <w:locked/>
    <w:rsid w:val="00632F09"/>
    <w:rPr>
      <w:rFonts w:ascii="Times New Roman" w:eastAsia="Batang" w:hAnsi="Times New Roman" w:cs="Times New Roman"/>
      <w:kern w:val="0"/>
      <w:sz w:val="24"/>
      <w:szCs w:val="24"/>
      <w:lang w:val="x-none" w:eastAsia="x-none"/>
    </w:rPr>
  </w:style>
  <w:style w:type="paragraph" w:customStyle="1" w:styleId="WW-Recuodecorpodetexto3">
    <w:name w:val="WW-Recuo de corpo de texto 3"/>
    <w:basedOn w:val="Normal"/>
    <w:rsid w:val="00632F09"/>
    <w:pPr>
      <w:suppressAutoHyphens/>
      <w:spacing w:after="0" w:line="240" w:lineRule="auto"/>
      <w:ind w:firstLine="720"/>
      <w:jc w:val="both"/>
    </w:pPr>
    <w:rPr>
      <w:rFonts w:ascii="Bookman Old Style" w:hAnsi="Bookman Old Style"/>
      <w:sz w:val="24"/>
      <w:szCs w:val="20"/>
      <w:lang w:eastAsia="ar-SA"/>
    </w:rPr>
  </w:style>
  <w:style w:type="paragraph" w:customStyle="1" w:styleId="Corpodetexto32">
    <w:name w:val="Corpo de texto 32"/>
    <w:basedOn w:val="Normal"/>
    <w:rsid w:val="00632F09"/>
    <w:pPr>
      <w:spacing w:after="120" w:line="240" w:lineRule="auto"/>
    </w:pPr>
    <w:rPr>
      <w:rFonts w:ascii="Times New Roman" w:eastAsia="Batang"/>
      <w:sz w:val="16"/>
      <w:szCs w:val="16"/>
      <w:lang w:eastAsia="ar-SA"/>
    </w:rPr>
  </w:style>
  <w:style w:type="paragraph" w:customStyle="1" w:styleId="xl24">
    <w:name w:val="xl24"/>
    <w:basedOn w:val="Normal"/>
    <w:rsid w:val="00632F09"/>
    <w:pPr>
      <w:spacing w:before="100" w:after="100" w:line="240" w:lineRule="auto"/>
      <w:jc w:val="center"/>
      <w:textAlignment w:val="center"/>
    </w:pPr>
    <w:rPr>
      <w:rFonts w:ascii="Arial Unicode MS" w:eastAsia="Arial Unicode MS" w:cs="Arial Unicode MS"/>
      <w:sz w:val="24"/>
      <w:szCs w:val="24"/>
      <w:lang w:eastAsia="ar-SA"/>
    </w:rPr>
  </w:style>
  <w:style w:type="paragraph" w:styleId="Lista">
    <w:name w:val="List"/>
    <w:basedOn w:val="Corpodetexto"/>
    <w:uiPriority w:val="99"/>
    <w:rsid w:val="00632F09"/>
    <w:pPr>
      <w:widowControl w:val="0"/>
      <w:suppressAutoHyphens/>
      <w:spacing w:after="120"/>
      <w:jc w:val="left"/>
    </w:pPr>
    <w:rPr>
      <w:rFonts w:ascii="Bitstream Vera Serif" w:hAnsi="Bitstream Vera Serif" w:cs="Lucidasans"/>
      <w:sz w:val="24"/>
      <w:szCs w:val="24"/>
      <w:lang w:eastAsia="ar-SA"/>
    </w:rPr>
  </w:style>
  <w:style w:type="paragraph" w:customStyle="1" w:styleId="Textodecomentrio1">
    <w:name w:val="Texto de comentário1"/>
    <w:basedOn w:val="Normal"/>
    <w:rsid w:val="00632F09"/>
    <w:pPr>
      <w:spacing w:after="0" w:line="240" w:lineRule="auto"/>
    </w:pPr>
    <w:rPr>
      <w:rFonts w:ascii="Times New Roman"/>
      <w:sz w:val="20"/>
      <w:szCs w:val="20"/>
      <w:lang w:eastAsia="ar-SA"/>
    </w:rPr>
  </w:style>
  <w:style w:type="paragraph" w:customStyle="1" w:styleId="WW-Corpodetexto2">
    <w:name w:val="WW-Corpo de texto 2"/>
    <w:basedOn w:val="Normal"/>
    <w:rsid w:val="00632F09"/>
    <w:pPr>
      <w:suppressAutoHyphens/>
      <w:spacing w:after="0" w:line="240" w:lineRule="auto"/>
      <w:jc w:val="both"/>
    </w:pPr>
    <w:rPr>
      <w:rFonts w:ascii="Times New Roman"/>
      <w:sz w:val="24"/>
      <w:szCs w:val="20"/>
      <w:lang w:eastAsia="pt-BR"/>
    </w:rPr>
  </w:style>
  <w:style w:type="paragraph" w:customStyle="1" w:styleId="Corpodetexto22">
    <w:name w:val="Corpo de texto 22"/>
    <w:basedOn w:val="Normal"/>
    <w:rsid w:val="00632F09"/>
    <w:pPr>
      <w:spacing w:after="120" w:line="480" w:lineRule="auto"/>
    </w:pPr>
    <w:rPr>
      <w:rFonts w:ascii="Times New Roman" w:eastAsia="Batang"/>
      <w:sz w:val="24"/>
      <w:szCs w:val="24"/>
      <w:lang w:eastAsia="ar-SA"/>
    </w:rPr>
  </w:style>
  <w:style w:type="paragraph" w:customStyle="1" w:styleId="Corpodetexto23">
    <w:name w:val="Corpo de texto 23"/>
    <w:basedOn w:val="Normal"/>
    <w:rsid w:val="00632F09"/>
    <w:pPr>
      <w:widowControl w:val="0"/>
      <w:suppressAutoHyphens/>
      <w:spacing w:after="120" w:line="480" w:lineRule="auto"/>
    </w:pPr>
    <w:rPr>
      <w:rFonts w:ascii="Bitstream Vera Serif" w:hAnsi="Bitstream Vera Serif"/>
      <w:sz w:val="24"/>
      <w:szCs w:val="24"/>
      <w:lang w:eastAsia="ar-SA"/>
    </w:rPr>
  </w:style>
  <w:style w:type="character" w:customStyle="1" w:styleId="CharChar3">
    <w:name w:val="Char Char3"/>
    <w:rsid w:val="00632F09"/>
    <w:rPr>
      <w:rFonts w:eastAsia="Times New Roman"/>
      <w:sz w:val="24"/>
      <w:lang w:val="pt-BR" w:eastAsia="x-none"/>
    </w:rPr>
  </w:style>
  <w:style w:type="paragraph" w:customStyle="1" w:styleId="WW-Textosimples">
    <w:name w:val="WW-Texto simples"/>
    <w:basedOn w:val="Normal"/>
    <w:rsid w:val="00632F09"/>
    <w:pPr>
      <w:suppressAutoHyphens/>
      <w:spacing w:after="0" w:line="240" w:lineRule="auto"/>
    </w:pPr>
    <w:rPr>
      <w:rFonts w:ascii="Courier New" w:hAnsi="Courier New"/>
      <w:sz w:val="20"/>
      <w:szCs w:val="20"/>
      <w:lang w:eastAsia="ar-SA"/>
    </w:rPr>
  </w:style>
  <w:style w:type="paragraph" w:customStyle="1" w:styleId="Default">
    <w:name w:val="Default"/>
    <w:rsid w:val="00632F09"/>
    <w:pPr>
      <w:autoSpaceDE w:val="0"/>
      <w:autoSpaceDN w:val="0"/>
      <w:adjustRightInd w:val="0"/>
      <w:spacing w:before="0" w:beforeAutospacing="0" w:after="0" w:afterAutospacing="0" w:line="240" w:lineRule="auto"/>
      <w:jc w:val="left"/>
    </w:pPr>
    <w:rPr>
      <w:rFonts w:ascii="Times New Roman"/>
      <w:color w:val="000000"/>
      <w:kern w:val="0"/>
      <w:sz w:val="24"/>
      <w:szCs w:val="24"/>
    </w:rPr>
  </w:style>
  <w:style w:type="character" w:styleId="nfaseSutil">
    <w:name w:val="Subtle Emphasis"/>
    <w:basedOn w:val="Fontepargpadro"/>
    <w:uiPriority w:val="19"/>
    <w:qFormat/>
    <w:rsid w:val="00632F09"/>
    <w:rPr>
      <w:rFonts w:cs="Times New Roman"/>
      <w:i/>
      <w:color w:val="404040"/>
    </w:rPr>
  </w:style>
  <w:style w:type="character" w:styleId="RefernciaSutil">
    <w:name w:val="Subtle Reference"/>
    <w:basedOn w:val="Fontepargpadro"/>
    <w:uiPriority w:val="31"/>
    <w:qFormat/>
    <w:rsid w:val="00632F09"/>
    <w:rPr>
      <w:rFonts w:cs="Times New Roman"/>
      <w:smallCaps/>
      <w:color w:val="404040"/>
      <w:u w:val="single" w:color="7F7F7F"/>
    </w:rPr>
  </w:style>
  <w:style w:type="character" w:styleId="TtulodoLivro">
    <w:name w:val="Book Title"/>
    <w:basedOn w:val="Fontepargpadro"/>
    <w:uiPriority w:val="33"/>
    <w:qFormat/>
    <w:rsid w:val="00632F09"/>
    <w:rPr>
      <w:rFonts w:cs="Times New Roman"/>
      <w:b/>
      <w:smallCaps/>
    </w:rPr>
  </w:style>
  <w:style w:type="paragraph" w:styleId="CabealhodoSumrio">
    <w:name w:val="TOC Heading"/>
    <w:basedOn w:val="Ttulo1"/>
    <w:next w:val="Normal"/>
    <w:uiPriority w:val="39"/>
    <w:semiHidden/>
    <w:unhideWhenUsed/>
    <w:qFormat/>
    <w:rsid w:val="00632F09"/>
    <w:pPr>
      <w:spacing w:before="320" w:after="0" w:line="240" w:lineRule="auto"/>
      <w:outlineLvl w:val="9"/>
    </w:pPr>
    <w:rPr>
      <w:rFonts w:ascii="Cambria" w:eastAsia="@Meiryo UI" w:hAnsi="Cambria"/>
      <w:color w:val="365F91"/>
      <w:sz w:val="32"/>
      <w:szCs w:val="32"/>
    </w:rPr>
  </w:style>
  <w:style w:type="character" w:styleId="HiperlinkVisitado">
    <w:name w:val="FollowedHyperlink"/>
    <w:basedOn w:val="Fontepargpadro"/>
    <w:uiPriority w:val="99"/>
    <w:unhideWhenUsed/>
    <w:rsid w:val="00632F09"/>
    <w:rPr>
      <w:rFonts w:cs="Times New Roman"/>
      <w:color w:val="800080"/>
      <w:u w:val="single"/>
    </w:rPr>
  </w:style>
  <w:style w:type="paragraph" w:customStyle="1" w:styleId="msonormal0">
    <w:name w:val="msonormal"/>
    <w:basedOn w:val="Normal"/>
    <w:rsid w:val="00632F09"/>
    <w:pPr>
      <w:spacing w:before="100" w:beforeAutospacing="1" w:after="100" w:afterAutospacing="1" w:line="240" w:lineRule="auto"/>
    </w:pPr>
    <w:rPr>
      <w:rFonts w:ascii="Times New Roman"/>
      <w:sz w:val="24"/>
      <w:szCs w:val="24"/>
      <w:lang w:eastAsia="pt-BR"/>
    </w:rPr>
  </w:style>
  <w:style w:type="paragraph" w:customStyle="1" w:styleId="xl65">
    <w:name w:val="xl65"/>
    <w:basedOn w:val="Normal"/>
    <w:rsid w:val="00632F09"/>
    <w:pPr>
      <w:shd w:val="clear" w:color="000000" w:fill="FFFFFF"/>
      <w:spacing w:before="100" w:beforeAutospacing="1" w:after="100" w:afterAutospacing="1" w:line="240" w:lineRule="auto"/>
    </w:pPr>
    <w:rPr>
      <w:rFonts w:ascii="Times New Roman"/>
      <w:sz w:val="24"/>
      <w:szCs w:val="24"/>
      <w:lang w:eastAsia="pt-BR"/>
    </w:rPr>
  </w:style>
  <w:style w:type="paragraph" w:customStyle="1" w:styleId="xl66">
    <w:name w:val="xl66"/>
    <w:basedOn w:val="Normal"/>
    <w:rsid w:val="00632F09"/>
    <w:pPr>
      <w:shd w:val="clear" w:color="000000" w:fill="FFFFFF"/>
      <w:spacing w:before="100" w:beforeAutospacing="1" w:after="100" w:afterAutospacing="1" w:line="240" w:lineRule="auto"/>
    </w:pPr>
    <w:rPr>
      <w:rFonts w:ascii="Arial Narrow" w:hAnsi="Arial Narrow"/>
      <w:sz w:val="24"/>
      <w:szCs w:val="24"/>
      <w:lang w:eastAsia="pt-BR"/>
    </w:rPr>
  </w:style>
  <w:style w:type="paragraph" w:customStyle="1" w:styleId="xl67">
    <w:name w:val="xl67"/>
    <w:basedOn w:val="Normal"/>
    <w:rsid w:val="00632F09"/>
    <w:pPr>
      <w:spacing w:before="100" w:beforeAutospacing="1" w:after="100" w:afterAutospacing="1" w:line="240" w:lineRule="auto"/>
    </w:pPr>
    <w:rPr>
      <w:rFonts w:ascii="Arial Narrow" w:hAnsi="Arial Narrow"/>
      <w:sz w:val="24"/>
      <w:szCs w:val="24"/>
      <w:lang w:eastAsia="pt-BR"/>
    </w:rPr>
  </w:style>
  <w:style w:type="paragraph" w:customStyle="1" w:styleId="xl68">
    <w:name w:val="xl68"/>
    <w:basedOn w:val="Normal"/>
    <w:rsid w:val="00632F09"/>
    <w:pPr>
      <w:spacing w:before="100" w:beforeAutospacing="1" w:after="100" w:afterAutospacing="1" w:line="240" w:lineRule="auto"/>
    </w:pPr>
    <w:rPr>
      <w:rFonts w:ascii="Arial" w:hAnsi="Arial" w:cs="Arial"/>
      <w:sz w:val="24"/>
      <w:szCs w:val="24"/>
      <w:lang w:eastAsia="pt-BR"/>
    </w:rPr>
  </w:style>
  <w:style w:type="paragraph" w:customStyle="1" w:styleId="xl69">
    <w:name w:val="xl69"/>
    <w:basedOn w:val="Normal"/>
    <w:rsid w:val="00632F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000000"/>
      <w:sz w:val="14"/>
      <w:szCs w:val="14"/>
      <w:lang w:eastAsia="pt-BR"/>
    </w:rPr>
  </w:style>
  <w:style w:type="paragraph" w:customStyle="1" w:styleId="xl70">
    <w:name w:val="xl70"/>
    <w:basedOn w:val="Normal"/>
    <w:rsid w:val="00632F09"/>
    <w:pPr>
      <w:spacing w:before="100" w:beforeAutospacing="1" w:after="100" w:afterAutospacing="1" w:line="240" w:lineRule="auto"/>
      <w:textAlignment w:val="center"/>
    </w:pPr>
    <w:rPr>
      <w:rFonts w:ascii="Arial Narrow" w:hAnsi="Arial Narrow"/>
      <w:b/>
      <w:bCs/>
      <w:sz w:val="18"/>
      <w:szCs w:val="18"/>
      <w:lang w:eastAsia="pt-BR"/>
    </w:rPr>
  </w:style>
  <w:style w:type="paragraph" w:customStyle="1" w:styleId="xl71">
    <w:name w:val="xl71"/>
    <w:basedOn w:val="Normal"/>
    <w:rsid w:val="00632F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72">
    <w:name w:val="xl72"/>
    <w:basedOn w:val="Normal"/>
    <w:rsid w:val="00632F09"/>
    <w:pPr>
      <w:spacing w:before="100" w:beforeAutospacing="1" w:after="100" w:afterAutospacing="1" w:line="240" w:lineRule="auto"/>
      <w:textAlignment w:val="center"/>
    </w:pPr>
    <w:rPr>
      <w:rFonts w:ascii="Times New Roman"/>
      <w:sz w:val="18"/>
      <w:szCs w:val="18"/>
      <w:lang w:eastAsia="pt-BR"/>
    </w:rPr>
  </w:style>
  <w:style w:type="paragraph" w:customStyle="1" w:styleId="xl73">
    <w:name w:val="xl73"/>
    <w:basedOn w:val="Normal"/>
    <w:rsid w:val="00632F09"/>
    <w:pPr>
      <w:spacing w:before="100" w:beforeAutospacing="1" w:after="100" w:afterAutospacing="1" w:line="240" w:lineRule="auto"/>
      <w:textAlignment w:val="center"/>
    </w:pPr>
    <w:rPr>
      <w:rFonts w:ascii="Times New Roman"/>
      <w:sz w:val="18"/>
      <w:szCs w:val="18"/>
      <w:lang w:eastAsia="pt-BR"/>
    </w:rPr>
  </w:style>
  <w:style w:type="paragraph" w:customStyle="1" w:styleId="xl74">
    <w:name w:val="xl74"/>
    <w:basedOn w:val="Normal"/>
    <w:rsid w:val="00632F09"/>
    <w:pPr>
      <w:pBdr>
        <w:bottom w:val="single" w:sz="4" w:space="0" w:color="auto"/>
      </w:pBdr>
      <w:shd w:val="clear" w:color="000000" w:fill="FFFFFF"/>
      <w:spacing w:before="100" w:beforeAutospacing="1" w:after="100" w:afterAutospacing="1" w:line="240" w:lineRule="auto"/>
    </w:pPr>
    <w:rPr>
      <w:rFonts w:ascii="Arial Narrow" w:hAnsi="Arial Narrow"/>
      <w:b/>
      <w:bCs/>
      <w:color w:val="000000"/>
      <w:sz w:val="32"/>
      <w:szCs w:val="32"/>
      <w:lang w:eastAsia="pt-BR"/>
    </w:rPr>
  </w:style>
  <w:style w:type="paragraph" w:customStyle="1" w:styleId="xl75">
    <w:name w:val="xl75"/>
    <w:basedOn w:val="Normal"/>
    <w:rsid w:val="00632F09"/>
    <w:pPr>
      <w:pBdr>
        <w:bottom w:val="single" w:sz="4" w:space="0" w:color="auto"/>
      </w:pBdr>
      <w:shd w:val="clear" w:color="000000" w:fill="FFFFFF"/>
      <w:spacing w:before="100" w:beforeAutospacing="1" w:after="100" w:afterAutospacing="1" w:line="240" w:lineRule="auto"/>
    </w:pPr>
    <w:rPr>
      <w:rFonts w:ascii="Arial Narrow" w:hAnsi="Arial Narrow"/>
      <w:b/>
      <w:bCs/>
      <w:color w:val="000000"/>
      <w:sz w:val="16"/>
      <w:szCs w:val="16"/>
      <w:lang w:eastAsia="pt-BR"/>
    </w:rPr>
  </w:style>
  <w:style w:type="paragraph" w:customStyle="1" w:styleId="xl76">
    <w:name w:val="xl76"/>
    <w:basedOn w:val="Normal"/>
    <w:rsid w:val="00632F09"/>
    <w:pPr>
      <w:pBdr>
        <w:bottom w:val="single" w:sz="4" w:space="0" w:color="auto"/>
      </w:pBdr>
      <w:shd w:val="clear" w:color="000000" w:fill="FFFFFF"/>
      <w:spacing w:before="100" w:beforeAutospacing="1" w:after="100" w:afterAutospacing="1" w:line="240" w:lineRule="auto"/>
    </w:pPr>
    <w:rPr>
      <w:rFonts w:ascii="Arial Narrow" w:hAnsi="Arial Narrow"/>
      <w:b/>
      <w:bCs/>
      <w:color w:val="000000"/>
      <w:sz w:val="32"/>
      <w:szCs w:val="32"/>
      <w:lang w:eastAsia="pt-BR"/>
    </w:rPr>
  </w:style>
  <w:style w:type="paragraph" w:customStyle="1" w:styleId="xl77">
    <w:name w:val="xl77"/>
    <w:basedOn w:val="Normal"/>
    <w:rsid w:val="00632F09"/>
    <w:pPr>
      <w:shd w:val="clear" w:color="000000" w:fill="FFFFFF"/>
      <w:spacing w:before="100" w:beforeAutospacing="1" w:after="100" w:afterAutospacing="1" w:line="240" w:lineRule="auto"/>
      <w:jc w:val="center"/>
      <w:textAlignment w:val="center"/>
    </w:pPr>
    <w:rPr>
      <w:rFonts w:ascii="Arial Narrow" w:hAnsi="Arial Narrow"/>
      <w:sz w:val="16"/>
      <w:szCs w:val="16"/>
      <w:lang w:eastAsia="pt-BR"/>
    </w:rPr>
  </w:style>
  <w:style w:type="paragraph" w:customStyle="1" w:styleId="xl78">
    <w:name w:val="xl78"/>
    <w:basedOn w:val="Normal"/>
    <w:rsid w:val="00632F09"/>
    <w:pPr>
      <w:shd w:val="clear" w:color="000000" w:fill="FFFFFF"/>
      <w:spacing w:before="100" w:beforeAutospacing="1" w:after="100" w:afterAutospacing="1" w:line="240" w:lineRule="auto"/>
    </w:pPr>
    <w:rPr>
      <w:rFonts w:ascii="Arial Narrow" w:hAnsi="Arial Narrow"/>
      <w:sz w:val="16"/>
      <w:szCs w:val="16"/>
      <w:lang w:eastAsia="pt-BR"/>
    </w:rPr>
  </w:style>
  <w:style w:type="paragraph" w:customStyle="1" w:styleId="xl79">
    <w:name w:val="xl79"/>
    <w:basedOn w:val="Normal"/>
    <w:rsid w:val="00632F09"/>
    <w:pPr>
      <w:spacing w:before="100" w:beforeAutospacing="1" w:after="100" w:afterAutospacing="1" w:line="240" w:lineRule="auto"/>
      <w:jc w:val="center"/>
      <w:textAlignment w:val="center"/>
    </w:pPr>
    <w:rPr>
      <w:rFonts w:ascii="Arial Narrow" w:hAnsi="Arial Narrow"/>
      <w:sz w:val="24"/>
      <w:szCs w:val="24"/>
      <w:lang w:eastAsia="pt-BR"/>
    </w:rPr>
  </w:style>
  <w:style w:type="paragraph" w:customStyle="1" w:styleId="xl80">
    <w:name w:val="xl80"/>
    <w:basedOn w:val="Normal"/>
    <w:rsid w:val="00632F09"/>
    <w:pPr>
      <w:spacing w:before="100" w:beforeAutospacing="1" w:after="100" w:afterAutospacing="1" w:line="240" w:lineRule="auto"/>
      <w:jc w:val="center"/>
      <w:textAlignment w:val="center"/>
    </w:pPr>
    <w:rPr>
      <w:rFonts w:ascii="Arial Narrow" w:hAnsi="Arial Narrow"/>
      <w:sz w:val="16"/>
      <w:szCs w:val="16"/>
      <w:lang w:eastAsia="pt-BR"/>
    </w:rPr>
  </w:style>
  <w:style w:type="paragraph" w:customStyle="1" w:styleId="xl81">
    <w:name w:val="xl81"/>
    <w:basedOn w:val="Normal"/>
    <w:rsid w:val="00632F09"/>
    <w:pPr>
      <w:pBdr>
        <w:bottom w:val="single" w:sz="4" w:space="0" w:color="auto"/>
      </w:pBdr>
      <w:shd w:val="clear" w:color="000000" w:fill="FFFFFF"/>
      <w:spacing w:before="100" w:beforeAutospacing="1" w:after="100" w:afterAutospacing="1" w:line="240" w:lineRule="auto"/>
    </w:pPr>
    <w:rPr>
      <w:rFonts w:ascii="Arial Narrow" w:hAnsi="Arial Narrow"/>
      <w:b/>
      <w:bCs/>
      <w:color w:val="000000"/>
      <w:sz w:val="32"/>
      <w:szCs w:val="32"/>
      <w:lang w:eastAsia="pt-BR"/>
    </w:rPr>
  </w:style>
  <w:style w:type="paragraph" w:customStyle="1" w:styleId="xl82">
    <w:name w:val="xl82"/>
    <w:basedOn w:val="Normal"/>
    <w:rsid w:val="00632F09"/>
    <w:pPr>
      <w:shd w:val="clear" w:color="000000" w:fill="FFFFFF"/>
      <w:spacing w:before="100" w:beforeAutospacing="1" w:after="100" w:afterAutospacing="1" w:line="240" w:lineRule="auto"/>
    </w:pPr>
    <w:rPr>
      <w:rFonts w:ascii="Arial Narrow" w:hAnsi="Arial Narrow"/>
      <w:sz w:val="24"/>
      <w:szCs w:val="24"/>
      <w:lang w:eastAsia="pt-BR"/>
    </w:rPr>
  </w:style>
  <w:style w:type="paragraph" w:customStyle="1" w:styleId="xl83">
    <w:name w:val="xl83"/>
    <w:basedOn w:val="Normal"/>
    <w:rsid w:val="00632F09"/>
    <w:pPr>
      <w:spacing w:before="100" w:beforeAutospacing="1" w:after="100" w:afterAutospacing="1" w:line="240" w:lineRule="auto"/>
    </w:pPr>
    <w:rPr>
      <w:rFonts w:ascii="Arial Narrow" w:hAnsi="Arial Narrow"/>
      <w:sz w:val="24"/>
      <w:szCs w:val="24"/>
      <w:lang w:eastAsia="pt-BR"/>
    </w:rPr>
  </w:style>
  <w:style w:type="paragraph" w:customStyle="1" w:styleId="xl84">
    <w:name w:val="xl84"/>
    <w:basedOn w:val="Normal"/>
    <w:rsid w:val="00632F09"/>
    <w:pPr>
      <w:spacing w:before="100" w:beforeAutospacing="1" w:after="100" w:afterAutospacing="1" w:line="240" w:lineRule="auto"/>
    </w:pPr>
    <w:rPr>
      <w:rFonts w:ascii="Arial Narrow" w:hAnsi="Arial Narrow"/>
      <w:sz w:val="24"/>
      <w:szCs w:val="24"/>
      <w:lang w:eastAsia="pt-BR"/>
    </w:rPr>
  </w:style>
  <w:style w:type="paragraph" w:customStyle="1" w:styleId="xl85">
    <w:name w:val="xl85"/>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14"/>
      <w:szCs w:val="14"/>
      <w:lang w:eastAsia="pt-BR"/>
    </w:rPr>
  </w:style>
  <w:style w:type="paragraph" w:customStyle="1" w:styleId="xl86">
    <w:name w:val="xl86"/>
    <w:basedOn w:val="Normal"/>
    <w:rsid w:val="00632F09"/>
    <w:pPr>
      <w:pBdr>
        <w:bottom w:val="single" w:sz="4" w:space="0" w:color="auto"/>
      </w:pBdr>
      <w:shd w:val="clear" w:color="000000" w:fill="FFFFFF"/>
      <w:spacing w:before="100" w:beforeAutospacing="1" w:after="100" w:afterAutospacing="1" w:line="240" w:lineRule="auto"/>
      <w:jc w:val="center"/>
      <w:textAlignment w:val="center"/>
    </w:pPr>
    <w:rPr>
      <w:rFonts w:ascii="Arial Narrow" w:hAnsi="Arial Narrow"/>
      <w:color w:val="000000"/>
      <w:sz w:val="32"/>
      <w:szCs w:val="32"/>
      <w:lang w:eastAsia="pt-BR"/>
    </w:rPr>
  </w:style>
  <w:style w:type="paragraph" w:customStyle="1" w:styleId="xl87">
    <w:name w:val="xl87"/>
    <w:basedOn w:val="Normal"/>
    <w:rsid w:val="00632F09"/>
    <w:pPr>
      <w:pBdr>
        <w:bottom w:val="single" w:sz="4" w:space="0" w:color="auto"/>
      </w:pBdr>
      <w:shd w:val="clear" w:color="000000" w:fill="FFFFFF"/>
      <w:spacing w:before="100" w:beforeAutospacing="1" w:after="100" w:afterAutospacing="1" w:line="240" w:lineRule="auto"/>
      <w:jc w:val="center"/>
      <w:textAlignment w:val="center"/>
    </w:pPr>
    <w:rPr>
      <w:rFonts w:ascii="Arial Narrow" w:hAnsi="Arial Narrow"/>
      <w:color w:val="000000"/>
      <w:sz w:val="16"/>
      <w:szCs w:val="16"/>
      <w:lang w:eastAsia="pt-BR"/>
    </w:rPr>
  </w:style>
  <w:style w:type="paragraph" w:customStyle="1" w:styleId="xl88">
    <w:name w:val="xl88"/>
    <w:basedOn w:val="Normal"/>
    <w:rsid w:val="00632F09"/>
    <w:pPr>
      <w:pBdr>
        <w:bottom w:val="single" w:sz="4" w:space="0" w:color="auto"/>
      </w:pBdr>
      <w:spacing w:before="100" w:beforeAutospacing="1" w:after="100" w:afterAutospacing="1" w:line="240" w:lineRule="auto"/>
    </w:pPr>
    <w:rPr>
      <w:rFonts w:ascii="Arial Narrow" w:hAnsi="Arial Narrow"/>
      <w:b/>
      <w:bCs/>
      <w:color w:val="000000"/>
      <w:sz w:val="32"/>
      <w:szCs w:val="32"/>
      <w:lang w:eastAsia="pt-BR"/>
    </w:rPr>
  </w:style>
  <w:style w:type="paragraph" w:customStyle="1" w:styleId="xl89">
    <w:name w:val="xl89"/>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14"/>
      <w:szCs w:val="14"/>
      <w:lang w:eastAsia="pt-BR"/>
    </w:rPr>
  </w:style>
  <w:style w:type="paragraph" w:customStyle="1" w:styleId="xl90">
    <w:name w:val="xl90"/>
    <w:basedOn w:val="Normal"/>
    <w:rsid w:val="00632F09"/>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91">
    <w:name w:val="xl91"/>
    <w:basedOn w:val="Normal"/>
    <w:rsid w:val="00632F09"/>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Arial Narrow" w:hAnsi="Arial Narrow"/>
      <w:sz w:val="18"/>
      <w:szCs w:val="18"/>
      <w:lang w:eastAsia="pt-BR"/>
    </w:rPr>
  </w:style>
  <w:style w:type="paragraph" w:customStyle="1" w:styleId="xl92">
    <w:name w:val="xl92"/>
    <w:basedOn w:val="Normal"/>
    <w:rsid w:val="00632F09"/>
    <w:pPr>
      <w:pBdr>
        <w:bottom w:val="single" w:sz="4" w:space="0" w:color="auto"/>
      </w:pBdr>
      <w:shd w:val="clear" w:color="000000" w:fill="FFFFFF"/>
      <w:spacing w:before="100" w:beforeAutospacing="1" w:after="100" w:afterAutospacing="1" w:line="240" w:lineRule="auto"/>
      <w:jc w:val="right"/>
    </w:pPr>
    <w:rPr>
      <w:rFonts w:ascii="Arial Narrow" w:hAnsi="Arial Narrow"/>
      <w:b/>
      <w:bCs/>
      <w:color w:val="000000"/>
      <w:sz w:val="32"/>
      <w:szCs w:val="32"/>
      <w:lang w:eastAsia="pt-BR"/>
    </w:rPr>
  </w:style>
  <w:style w:type="paragraph" w:customStyle="1" w:styleId="xl93">
    <w:name w:val="xl93"/>
    <w:basedOn w:val="Normal"/>
    <w:rsid w:val="00632F09"/>
    <w:pPr>
      <w:spacing w:before="100" w:beforeAutospacing="1" w:after="100" w:afterAutospacing="1" w:line="240" w:lineRule="auto"/>
      <w:jc w:val="right"/>
    </w:pPr>
    <w:rPr>
      <w:rFonts w:ascii="Arial Narrow" w:hAnsi="Arial Narrow"/>
      <w:sz w:val="24"/>
      <w:szCs w:val="24"/>
      <w:lang w:eastAsia="pt-BR"/>
    </w:rPr>
  </w:style>
  <w:style w:type="paragraph" w:customStyle="1" w:styleId="xl94">
    <w:name w:val="xl94"/>
    <w:basedOn w:val="Normal"/>
    <w:rsid w:val="00632F09"/>
    <w:pPr>
      <w:pBdr>
        <w:bottom w:val="single" w:sz="4" w:space="0" w:color="auto"/>
      </w:pBdr>
      <w:shd w:val="clear" w:color="000000" w:fill="FFFFFF"/>
      <w:spacing w:before="100" w:beforeAutospacing="1" w:after="100" w:afterAutospacing="1" w:line="240" w:lineRule="auto"/>
      <w:jc w:val="center"/>
    </w:pPr>
    <w:rPr>
      <w:rFonts w:ascii="Arial Narrow" w:hAnsi="Arial Narrow"/>
      <w:b/>
      <w:bCs/>
      <w:color w:val="000000"/>
      <w:sz w:val="32"/>
      <w:szCs w:val="32"/>
      <w:lang w:eastAsia="pt-BR"/>
    </w:rPr>
  </w:style>
  <w:style w:type="paragraph" w:customStyle="1" w:styleId="xl95">
    <w:name w:val="xl95"/>
    <w:basedOn w:val="Normal"/>
    <w:rsid w:val="00632F09"/>
    <w:pPr>
      <w:spacing w:before="100" w:beforeAutospacing="1" w:after="100" w:afterAutospacing="1" w:line="240" w:lineRule="auto"/>
      <w:jc w:val="center"/>
    </w:pPr>
    <w:rPr>
      <w:rFonts w:ascii="Arial Narrow" w:hAnsi="Arial Narrow"/>
      <w:sz w:val="24"/>
      <w:szCs w:val="24"/>
      <w:lang w:eastAsia="pt-BR"/>
    </w:rPr>
  </w:style>
  <w:style w:type="paragraph" w:customStyle="1" w:styleId="xl96">
    <w:name w:val="xl96"/>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97">
    <w:name w:val="xl97"/>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sz w:val="18"/>
      <w:szCs w:val="18"/>
      <w:lang w:eastAsia="pt-BR"/>
    </w:rPr>
  </w:style>
  <w:style w:type="paragraph" w:customStyle="1" w:styleId="xl98">
    <w:name w:val="xl98"/>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99">
    <w:name w:val="xl99"/>
    <w:basedOn w:val="Normal"/>
    <w:rsid w:val="00632F09"/>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100">
    <w:name w:val="xl100"/>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hAnsi="Arial Narrow"/>
      <w:color w:val="000000"/>
      <w:sz w:val="18"/>
      <w:szCs w:val="18"/>
      <w:lang w:eastAsia="pt-BR"/>
    </w:rPr>
  </w:style>
  <w:style w:type="paragraph" w:customStyle="1" w:styleId="xl101">
    <w:name w:val="xl101"/>
    <w:basedOn w:val="Normal"/>
    <w:rsid w:val="00632F09"/>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Narrow" w:hAnsi="Arial Narrow"/>
      <w:color w:val="000000"/>
      <w:sz w:val="18"/>
      <w:szCs w:val="18"/>
      <w:lang w:eastAsia="pt-BR"/>
    </w:rPr>
  </w:style>
  <w:style w:type="paragraph" w:customStyle="1" w:styleId="xl102">
    <w:name w:val="xl102"/>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03">
    <w:name w:val="xl103"/>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color w:val="000000"/>
      <w:sz w:val="18"/>
      <w:szCs w:val="18"/>
      <w:lang w:eastAsia="pt-BR"/>
    </w:rPr>
  </w:style>
  <w:style w:type="paragraph" w:customStyle="1" w:styleId="xl104">
    <w:name w:val="xl104"/>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color w:val="000000"/>
      <w:sz w:val="18"/>
      <w:szCs w:val="18"/>
      <w:lang w:eastAsia="pt-BR"/>
    </w:rPr>
  </w:style>
  <w:style w:type="paragraph" w:customStyle="1" w:styleId="xl105">
    <w:name w:val="xl105"/>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06">
    <w:name w:val="xl106"/>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07">
    <w:name w:val="xl107"/>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sz w:val="18"/>
      <w:szCs w:val="18"/>
      <w:lang w:eastAsia="pt-BR"/>
    </w:rPr>
  </w:style>
  <w:style w:type="paragraph" w:customStyle="1" w:styleId="xl108">
    <w:name w:val="xl108"/>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color w:val="000000"/>
      <w:sz w:val="18"/>
      <w:szCs w:val="18"/>
      <w:lang w:eastAsia="pt-BR"/>
    </w:rPr>
  </w:style>
  <w:style w:type="paragraph" w:customStyle="1" w:styleId="xl109">
    <w:name w:val="xl109"/>
    <w:basedOn w:val="Normal"/>
    <w:rsid w:val="00632F09"/>
    <w:pPr>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110">
    <w:name w:val="xl110"/>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111">
    <w:name w:val="xl111"/>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14"/>
      <w:szCs w:val="14"/>
      <w:lang w:eastAsia="pt-BR"/>
    </w:rPr>
  </w:style>
  <w:style w:type="paragraph" w:customStyle="1" w:styleId="xl112">
    <w:name w:val="xl112"/>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b/>
      <w:bCs/>
      <w:color w:val="000000"/>
      <w:sz w:val="14"/>
      <w:szCs w:val="14"/>
      <w:lang w:eastAsia="pt-BR"/>
    </w:rPr>
  </w:style>
  <w:style w:type="paragraph" w:customStyle="1" w:styleId="xl113">
    <w:name w:val="xl113"/>
    <w:basedOn w:val="Normal"/>
    <w:rsid w:val="00632F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hAnsi="Arial Narrow"/>
      <w:b/>
      <w:bCs/>
      <w:color w:val="000000"/>
      <w:sz w:val="14"/>
      <w:szCs w:val="14"/>
      <w:lang w:eastAsia="pt-BR"/>
    </w:rPr>
  </w:style>
  <w:style w:type="paragraph" w:customStyle="1" w:styleId="xl114">
    <w:name w:val="xl114"/>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14"/>
      <w:szCs w:val="14"/>
      <w:lang w:eastAsia="pt-BR"/>
    </w:rPr>
  </w:style>
  <w:style w:type="paragraph" w:customStyle="1" w:styleId="xl115">
    <w:name w:val="xl115"/>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14"/>
      <w:szCs w:val="14"/>
      <w:lang w:eastAsia="pt-BR"/>
    </w:rPr>
  </w:style>
  <w:style w:type="paragraph" w:customStyle="1" w:styleId="xl116">
    <w:name w:val="xl116"/>
    <w:basedOn w:val="Normal"/>
    <w:rsid w:val="00632F09"/>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117">
    <w:name w:val="xl117"/>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b/>
      <w:bCs/>
      <w:sz w:val="18"/>
      <w:szCs w:val="18"/>
      <w:lang w:eastAsia="pt-BR"/>
    </w:rPr>
  </w:style>
  <w:style w:type="paragraph" w:customStyle="1" w:styleId="xl118">
    <w:name w:val="xl118"/>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19">
    <w:name w:val="xl119"/>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color w:val="000000"/>
      <w:sz w:val="18"/>
      <w:szCs w:val="18"/>
      <w:lang w:eastAsia="pt-BR"/>
    </w:rPr>
  </w:style>
  <w:style w:type="paragraph" w:customStyle="1" w:styleId="xl120">
    <w:name w:val="xl120"/>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b/>
      <w:bCs/>
      <w:sz w:val="18"/>
      <w:szCs w:val="18"/>
      <w:lang w:eastAsia="pt-BR"/>
    </w:rPr>
  </w:style>
  <w:style w:type="paragraph" w:customStyle="1" w:styleId="xl121">
    <w:name w:val="xl121"/>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sz w:val="18"/>
      <w:szCs w:val="18"/>
      <w:lang w:eastAsia="pt-BR"/>
    </w:rPr>
  </w:style>
  <w:style w:type="paragraph" w:customStyle="1" w:styleId="xl122">
    <w:name w:val="xl122"/>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sz w:val="18"/>
      <w:szCs w:val="18"/>
      <w:lang w:eastAsia="pt-BR"/>
    </w:rPr>
  </w:style>
  <w:style w:type="paragraph" w:customStyle="1" w:styleId="xl123">
    <w:name w:val="xl123"/>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hAnsi="Arial Narrow"/>
      <w:b/>
      <w:bCs/>
      <w:sz w:val="18"/>
      <w:szCs w:val="18"/>
      <w:lang w:eastAsia="pt-BR"/>
    </w:rPr>
  </w:style>
  <w:style w:type="paragraph" w:customStyle="1" w:styleId="xl124">
    <w:name w:val="xl124"/>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sz w:val="18"/>
      <w:szCs w:val="18"/>
      <w:lang w:eastAsia="pt-BR"/>
    </w:rPr>
  </w:style>
  <w:style w:type="paragraph" w:customStyle="1" w:styleId="xl125">
    <w:name w:val="xl125"/>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b/>
      <w:bCs/>
      <w:sz w:val="18"/>
      <w:szCs w:val="18"/>
      <w:lang w:eastAsia="pt-BR"/>
    </w:rPr>
  </w:style>
  <w:style w:type="paragraph" w:customStyle="1" w:styleId="xl126">
    <w:name w:val="xl126"/>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27">
    <w:name w:val="xl127"/>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28">
    <w:name w:val="xl128"/>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sz w:val="18"/>
      <w:szCs w:val="18"/>
      <w:lang w:eastAsia="pt-BR"/>
    </w:rPr>
  </w:style>
  <w:style w:type="paragraph" w:customStyle="1" w:styleId="xl129">
    <w:name w:val="xl129"/>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30">
    <w:name w:val="xl130"/>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31">
    <w:name w:val="xl131"/>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132">
    <w:name w:val="xl132"/>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sz w:val="18"/>
      <w:szCs w:val="18"/>
      <w:lang w:eastAsia="pt-BR"/>
    </w:rPr>
  </w:style>
  <w:style w:type="paragraph" w:customStyle="1" w:styleId="xl133">
    <w:name w:val="xl133"/>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34">
    <w:name w:val="xl134"/>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35">
    <w:name w:val="xl135"/>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36">
    <w:name w:val="xl136"/>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137">
    <w:name w:val="xl137"/>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hAnsi="Arial Narrow"/>
      <w:b/>
      <w:bCs/>
      <w:sz w:val="18"/>
      <w:szCs w:val="18"/>
      <w:lang w:eastAsia="pt-BR"/>
    </w:rPr>
  </w:style>
  <w:style w:type="paragraph" w:customStyle="1" w:styleId="xl138">
    <w:name w:val="xl138"/>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sz w:val="18"/>
      <w:szCs w:val="18"/>
      <w:lang w:eastAsia="pt-BR"/>
    </w:rPr>
  </w:style>
  <w:style w:type="paragraph" w:customStyle="1" w:styleId="xl139">
    <w:name w:val="xl139"/>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hAnsi="Arial Narrow"/>
      <w:b/>
      <w:bCs/>
      <w:sz w:val="18"/>
      <w:szCs w:val="18"/>
      <w:lang w:eastAsia="pt-BR"/>
    </w:rPr>
  </w:style>
  <w:style w:type="paragraph" w:customStyle="1" w:styleId="xl140">
    <w:name w:val="xl140"/>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sz w:val="18"/>
      <w:szCs w:val="18"/>
      <w:lang w:eastAsia="pt-BR"/>
    </w:rPr>
  </w:style>
  <w:style w:type="paragraph" w:customStyle="1" w:styleId="xl141">
    <w:name w:val="xl141"/>
    <w:basedOn w:val="Normal"/>
    <w:rsid w:val="00632F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hAnsi="Arial Narrow"/>
      <w:b/>
      <w:bCs/>
      <w:color w:val="000000"/>
      <w:sz w:val="14"/>
      <w:szCs w:val="14"/>
      <w:lang w:eastAsia="pt-BR"/>
    </w:rPr>
  </w:style>
  <w:style w:type="paragraph" w:customStyle="1" w:styleId="xl142">
    <w:name w:val="xl142"/>
    <w:basedOn w:val="Normal"/>
    <w:rsid w:val="00632F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hAnsi="Arial Narrow"/>
      <w:b/>
      <w:bCs/>
      <w:sz w:val="14"/>
      <w:szCs w:val="14"/>
      <w:lang w:eastAsia="pt-BR"/>
    </w:rPr>
  </w:style>
  <w:style w:type="paragraph" w:customStyle="1" w:styleId="xl143">
    <w:name w:val="xl143"/>
    <w:basedOn w:val="Normal"/>
    <w:rsid w:val="00632F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hAnsi="Arial Narrow"/>
      <w:b/>
      <w:bCs/>
      <w:sz w:val="14"/>
      <w:szCs w:val="14"/>
      <w:lang w:eastAsia="pt-BR"/>
    </w:rPr>
  </w:style>
  <w:style w:type="paragraph" w:customStyle="1" w:styleId="xl144">
    <w:name w:val="xl144"/>
    <w:basedOn w:val="Normal"/>
    <w:rsid w:val="00632F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Arial Narrow" w:hAnsi="Arial Narrow"/>
      <w:b/>
      <w:bCs/>
      <w:sz w:val="14"/>
      <w:szCs w:val="14"/>
      <w:lang w:eastAsia="pt-BR"/>
    </w:rPr>
  </w:style>
  <w:style w:type="paragraph" w:customStyle="1" w:styleId="xl145">
    <w:name w:val="xl145"/>
    <w:basedOn w:val="Normal"/>
    <w:rsid w:val="00632F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146">
    <w:name w:val="xl146"/>
    <w:basedOn w:val="Normal"/>
    <w:rsid w:val="00632F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Narrow" w:hAnsi="Arial Narrow"/>
      <w:color w:val="FF0000"/>
      <w:sz w:val="18"/>
      <w:szCs w:val="18"/>
      <w:lang w:eastAsia="pt-BR"/>
    </w:rPr>
  </w:style>
  <w:style w:type="paragraph" w:customStyle="1" w:styleId="xl147">
    <w:name w:val="xl147"/>
    <w:basedOn w:val="Normal"/>
    <w:rsid w:val="00632F0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148">
    <w:name w:val="xl148"/>
    <w:basedOn w:val="Normal"/>
    <w:rsid w:val="00632F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149">
    <w:name w:val="xl149"/>
    <w:basedOn w:val="Normal"/>
    <w:rsid w:val="00632F0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150">
    <w:name w:val="xl150"/>
    <w:basedOn w:val="Normal"/>
    <w:rsid w:val="00632F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Narrow" w:hAnsi="Arial Narrow"/>
      <w:b/>
      <w:bCs/>
      <w:sz w:val="14"/>
      <w:szCs w:val="14"/>
      <w:lang w:eastAsia="pt-BR"/>
    </w:rPr>
  </w:style>
  <w:style w:type="paragraph" w:customStyle="1" w:styleId="xl151">
    <w:name w:val="xl151"/>
    <w:basedOn w:val="Normal"/>
    <w:rsid w:val="00632F0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Narrow" w:hAnsi="Arial Narrow"/>
      <w:color w:val="FF0000"/>
      <w:sz w:val="18"/>
      <w:szCs w:val="18"/>
      <w:lang w:eastAsia="pt-BR"/>
    </w:rPr>
  </w:style>
  <w:style w:type="paragraph" w:customStyle="1" w:styleId="xl152">
    <w:name w:val="xl152"/>
    <w:basedOn w:val="Normal"/>
    <w:rsid w:val="00632F09"/>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Narrow" w:hAnsi="Arial Narrow"/>
      <w:color w:val="FF0000"/>
      <w:sz w:val="18"/>
      <w:szCs w:val="18"/>
      <w:lang w:eastAsia="pt-BR"/>
    </w:rPr>
  </w:style>
  <w:style w:type="paragraph" w:customStyle="1" w:styleId="xl153">
    <w:name w:val="xl153"/>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sz w:val="18"/>
      <w:szCs w:val="18"/>
      <w:lang w:eastAsia="pt-BR"/>
    </w:rPr>
  </w:style>
  <w:style w:type="paragraph" w:customStyle="1" w:styleId="xl154">
    <w:name w:val="xl154"/>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hAnsi="Arial Narrow"/>
      <w:color w:val="FF0000"/>
      <w:sz w:val="18"/>
      <w:szCs w:val="18"/>
      <w:lang w:eastAsia="pt-BR"/>
    </w:rPr>
  </w:style>
  <w:style w:type="paragraph" w:customStyle="1" w:styleId="xl155">
    <w:name w:val="xl155"/>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16"/>
      <w:szCs w:val="16"/>
      <w:lang w:eastAsia="pt-BR"/>
    </w:rPr>
  </w:style>
  <w:style w:type="paragraph" w:customStyle="1" w:styleId="xl156">
    <w:name w:val="xl156"/>
    <w:basedOn w:val="Normal"/>
    <w:rsid w:val="00632F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Narrow" w:hAnsi="Arial Narrow"/>
      <w:b/>
      <w:bCs/>
      <w:sz w:val="18"/>
      <w:szCs w:val="18"/>
      <w:lang w:eastAsia="pt-BR"/>
    </w:rPr>
  </w:style>
  <w:style w:type="paragraph" w:customStyle="1" w:styleId="xl157">
    <w:name w:val="xl157"/>
    <w:basedOn w:val="Normal"/>
    <w:rsid w:val="00632F0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158">
    <w:name w:val="xl158"/>
    <w:basedOn w:val="Normal"/>
    <w:rsid w:val="00632F09"/>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159">
    <w:name w:val="xl159"/>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18"/>
      <w:szCs w:val="18"/>
      <w:lang w:eastAsia="pt-BR"/>
    </w:rPr>
  </w:style>
  <w:style w:type="paragraph" w:customStyle="1" w:styleId="xl160">
    <w:name w:val="xl160"/>
    <w:basedOn w:val="Normal"/>
    <w:rsid w:val="00632F09"/>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textAlignment w:val="center"/>
    </w:pPr>
    <w:rPr>
      <w:rFonts w:ascii="Arial Narrow" w:hAnsi="Arial Narrow"/>
      <w:sz w:val="18"/>
      <w:szCs w:val="18"/>
      <w:lang w:eastAsia="pt-BR"/>
    </w:rPr>
  </w:style>
  <w:style w:type="paragraph" w:customStyle="1" w:styleId="xl161">
    <w:name w:val="xl161"/>
    <w:basedOn w:val="Normal"/>
    <w:rsid w:val="00632F09"/>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62">
    <w:name w:val="xl162"/>
    <w:basedOn w:val="Normal"/>
    <w:rsid w:val="00632F09"/>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ascii="Arial Narrow" w:hAnsi="Arial Narrow"/>
      <w:color w:val="000000"/>
      <w:sz w:val="18"/>
      <w:szCs w:val="18"/>
      <w:lang w:eastAsia="pt-BR"/>
    </w:rPr>
  </w:style>
  <w:style w:type="paragraph" w:customStyle="1" w:styleId="xl163">
    <w:name w:val="xl163"/>
    <w:basedOn w:val="Normal"/>
    <w:rsid w:val="00632F09"/>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textAlignment w:val="center"/>
    </w:pPr>
    <w:rPr>
      <w:rFonts w:ascii="Arial Narrow" w:hAnsi="Arial Narrow"/>
      <w:color w:val="000000"/>
      <w:sz w:val="18"/>
      <w:szCs w:val="18"/>
      <w:lang w:eastAsia="pt-BR"/>
    </w:rPr>
  </w:style>
  <w:style w:type="paragraph" w:customStyle="1" w:styleId="xl164">
    <w:name w:val="xl164"/>
    <w:basedOn w:val="Normal"/>
    <w:rsid w:val="00632F09"/>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65">
    <w:name w:val="xl165"/>
    <w:basedOn w:val="Normal"/>
    <w:rsid w:val="00632F09"/>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66">
    <w:name w:val="xl166"/>
    <w:basedOn w:val="Normal"/>
    <w:rsid w:val="00632F09"/>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167">
    <w:name w:val="xl167"/>
    <w:basedOn w:val="Normal"/>
    <w:rsid w:val="00632F09"/>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168">
    <w:name w:val="xl168"/>
    <w:basedOn w:val="Normal"/>
    <w:rsid w:val="00632F09"/>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textAlignment w:val="center"/>
    </w:pPr>
    <w:rPr>
      <w:rFonts w:ascii="Arial Narrow" w:hAnsi="Arial Narrow"/>
      <w:sz w:val="18"/>
      <w:szCs w:val="18"/>
      <w:lang w:eastAsia="pt-BR"/>
    </w:rPr>
  </w:style>
  <w:style w:type="paragraph" w:customStyle="1" w:styleId="xl169">
    <w:name w:val="xl169"/>
    <w:basedOn w:val="Normal"/>
    <w:rsid w:val="00632F09"/>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70">
    <w:name w:val="xl170"/>
    <w:basedOn w:val="Normal"/>
    <w:rsid w:val="00632F09"/>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textAlignment w:val="center"/>
    </w:pPr>
    <w:rPr>
      <w:rFonts w:ascii="Arial Narrow" w:hAnsi="Arial Narrow"/>
      <w:sz w:val="18"/>
      <w:szCs w:val="18"/>
      <w:lang w:eastAsia="pt-BR"/>
    </w:rPr>
  </w:style>
  <w:style w:type="paragraph" w:customStyle="1" w:styleId="xl171">
    <w:name w:val="xl171"/>
    <w:basedOn w:val="Normal"/>
    <w:rsid w:val="00632F09"/>
    <w:pPr>
      <w:shd w:val="clear" w:color="000000" w:fill="9BBB59"/>
      <w:spacing w:before="100" w:beforeAutospacing="1" w:after="100" w:afterAutospacing="1" w:line="240" w:lineRule="auto"/>
      <w:textAlignment w:val="center"/>
    </w:pPr>
    <w:rPr>
      <w:rFonts w:ascii="Times New Roman"/>
      <w:sz w:val="18"/>
      <w:szCs w:val="18"/>
      <w:lang w:eastAsia="pt-BR"/>
    </w:rPr>
  </w:style>
  <w:style w:type="paragraph" w:customStyle="1" w:styleId="xl172">
    <w:name w:val="xl172"/>
    <w:basedOn w:val="Normal"/>
    <w:rsid w:val="00632F0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b/>
      <w:bCs/>
      <w:sz w:val="18"/>
      <w:szCs w:val="18"/>
      <w:lang w:eastAsia="pt-BR"/>
    </w:rPr>
  </w:style>
  <w:style w:type="paragraph" w:customStyle="1" w:styleId="xl173">
    <w:name w:val="xl173"/>
    <w:basedOn w:val="Normal"/>
    <w:rsid w:val="00632F0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74">
    <w:name w:val="xl174"/>
    <w:basedOn w:val="Normal"/>
    <w:rsid w:val="00632F09"/>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Narrow" w:hAnsi="Arial Narrow"/>
      <w:color w:val="000000"/>
      <w:sz w:val="18"/>
      <w:szCs w:val="18"/>
      <w:lang w:eastAsia="pt-BR"/>
    </w:rPr>
  </w:style>
  <w:style w:type="paragraph" w:customStyle="1" w:styleId="xl175">
    <w:name w:val="xl175"/>
    <w:basedOn w:val="Normal"/>
    <w:rsid w:val="00632F0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Narrow" w:hAnsi="Arial Narrow"/>
      <w:color w:val="000000"/>
      <w:sz w:val="18"/>
      <w:szCs w:val="18"/>
      <w:lang w:eastAsia="pt-BR"/>
    </w:rPr>
  </w:style>
  <w:style w:type="paragraph" w:customStyle="1" w:styleId="xl176">
    <w:name w:val="xl176"/>
    <w:basedOn w:val="Normal"/>
    <w:rsid w:val="00632F0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77">
    <w:name w:val="xl177"/>
    <w:basedOn w:val="Normal"/>
    <w:rsid w:val="00632F0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78">
    <w:name w:val="xl178"/>
    <w:basedOn w:val="Normal"/>
    <w:rsid w:val="00632F0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179">
    <w:name w:val="xl179"/>
    <w:basedOn w:val="Normal"/>
    <w:rsid w:val="00632F0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Narrow" w:hAnsi="Arial Narrow"/>
      <w:sz w:val="18"/>
      <w:szCs w:val="18"/>
      <w:lang w:eastAsia="pt-BR"/>
    </w:rPr>
  </w:style>
  <w:style w:type="paragraph" w:customStyle="1" w:styleId="xl180">
    <w:name w:val="xl180"/>
    <w:basedOn w:val="Normal"/>
    <w:rsid w:val="00632F0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81">
    <w:name w:val="xl181"/>
    <w:basedOn w:val="Normal"/>
    <w:rsid w:val="00632F0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Narrow" w:hAnsi="Arial Narrow"/>
      <w:sz w:val="18"/>
      <w:szCs w:val="18"/>
      <w:lang w:eastAsia="pt-BR"/>
    </w:rPr>
  </w:style>
  <w:style w:type="paragraph" w:customStyle="1" w:styleId="xl182">
    <w:name w:val="xl182"/>
    <w:basedOn w:val="Normal"/>
    <w:rsid w:val="00632F09"/>
    <w:pPr>
      <w:shd w:val="clear" w:color="000000" w:fill="C5D9F1"/>
      <w:spacing w:before="100" w:beforeAutospacing="1" w:after="100" w:afterAutospacing="1" w:line="240" w:lineRule="auto"/>
      <w:textAlignment w:val="center"/>
    </w:pPr>
    <w:rPr>
      <w:rFonts w:ascii="Times New Roman"/>
      <w:sz w:val="18"/>
      <w:szCs w:val="18"/>
      <w:lang w:eastAsia="pt-BR"/>
    </w:rPr>
  </w:style>
  <w:style w:type="paragraph" w:customStyle="1" w:styleId="xl183">
    <w:name w:val="xl183"/>
    <w:basedOn w:val="Normal"/>
    <w:rsid w:val="00632F09"/>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84">
    <w:name w:val="xl184"/>
    <w:basedOn w:val="Normal"/>
    <w:rsid w:val="00632F0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sz w:val="18"/>
      <w:szCs w:val="18"/>
      <w:lang w:eastAsia="pt-BR"/>
    </w:rPr>
  </w:style>
  <w:style w:type="paragraph" w:customStyle="1" w:styleId="xl185">
    <w:name w:val="xl185"/>
    <w:basedOn w:val="Normal"/>
    <w:rsid w:val="00632F0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86">
    <w:name w:val="xl186"/>
    <w:basedOn w:val="Normal"/>
    <w:rsid w:val="00632F0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Narrow" w:hAnsi="Arial Narrow"/>
      <w:color w:val="000000"/>
      <w:sz w:val="18"/>
      <w:szCs w:val="18"/>
      <w:lang w:eastAsia="pt-BR"/>
    </w:rPr>
  </w:style>
  <w:style w:type="paragraph" w:customStyle="1" w:styleId="xl187">
    <w:name w:val="xl187"/>
    <w:basedOn w:val="Normal"/>
    <w:rsid w:val="00632F09"/>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88">
    <w:name w:val="xl188"/>
    <w:basedOn w:val="Normal"/>
    <w:rsid w:val="00632F09"/>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Arial Narrow" w:hAnsi="Arial Narrow"/>
      <w:color w:val="000000"/>
      <w:sz w:val="18"/>
      <w:szCs w:val="18"/>
      <w:lang w:eastAsia="pt-BR"/>
    </w:rPr>
  </w:style>
  <w:style w:type="paragraph" w:customStyle="1" w:styleId="xl189">
    <w:name w:val="xl189"/>
    <w:basedOn w:val="Normal"/>
    <w:rsid w:val="00632F09"/>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Arial Narrow" w:hAnsi="Arial Narrow"/>
      <w:color w:val="000000"/>
      <w:sz w:val="18"/>
      <w:szCs w:val="18"/>
      <w:lang w:eastAsia="pt-BR"/>
    </w:rPr>
  </w:style>
  <w:style w:type="paragraph" w:customStyle="1" w:styleId="xl190">
    <w:name w:val="xl190"/>
    <w:basedOn w:val="Normal"/>
    <w:rsid w:val="00632F09"/>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91">
    <w:name w:val="xl191"/>
    <w:basedOn w:val="Normal"/>
    <w:rsid w:val="00632F09"/>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92">
    <w:name w:val="xl192"/>
    <w:basedOn w:val="Normal"/>
    <w:rsid w:val="00632F09"/>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193">
    <w:name w:val="xl193"/>
    <w:basedOn w:val="Normal"/>
    <w:rsid w:val="00632F09"/>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194">
    <w:name w:val="xl194"/>
    <w:basedOn w:val="Normal"/>
    <w:rsid w:val="00632F09"/>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right"/>
      <w:textAlignment w:val="center"/>
    </w:pPr>
    <w:rPr>
      <w:rFonts w:ascii="Arial Narrow" w:hAnsi="Arial Narrow"/>
      <w:color w:val="FF0000"/>
      <w:sz w:val="18"/>
      <w:szCs w:val="18"/>
      <w:lang w:eastAsia="pt-BR"/>
    </w:rPr>
  </w:style>
  <w:style w:type="paragraph" w:customStyle="1" w:styleId="xl195">
    <w:name w:val="xl195"/>
    <w:basedOn w:val="Normal"/>
    <w:rsid w:val="00632F09"/>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196">
    <w:name w:val="xl196"/>
    <w:basedOn w:val="Normal"/>
    <w:rsid w:val="00632F09"/>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Arial Narrow" w:hAnsi="Arial Narrow"/>
      <w:sz w:val="18"/>
      <w:szCs w:val="18"/>
      <w:lang w:eastAsia="pt-BR"/>
    </w:rPr>
  </w:style>
  <w:style w:type="paragraph" w:customStyle="1" w:styleId="xl197">
    <w:name w:val="xl197"/>
    <w:basedOn w:val="Normal"/>
    <w:rsid w:val="00632F09"/>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98">
    <w:name w:val="xl198"/>
    <w:basedOn w:val="Normal"/>
    <w:rsid w:val="00632F09"/>
    <w:pPr>
      <w:shd w:val="clear" w:color="000000" w:fill="E6B8B7"/>
      <w:spacing w:before="100" w:beforeAutospacing="1" w:after="100" w:afterAutospacing="1" w:line="240" w:lineRule="auto"/>
      <w:textAlignment w:val="center"/>
    </w:pPr>
    <w:rPr>
      <w:rFonts w:ascii="Times New Roman"/>
      <w:sz w:val="18"/>
      <w:szCs w:val="18"/>
      <w:lang w:eastAsia="pt-BR"/>
    </w:rPr>
  </w:style>
  <w:style w:type="paragraph" w:customStyle="1" w:styleId="xl199">
    <w:name w:val="xl199"/>
    <w:basedOn w:val="Normal"/>
    <w:rsid w:val="00632F09"/>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200">
    <w:name w:val="xl200"/>
    <w:basedOn w:val="Normal"/>
    <w:rsid w:val="00632F09"/>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201">
    <w:name w:val="xl201"/>
    <w:basedOn w:val="Normal"/>
    <w:rsid w:val="00632F09"/>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202">
    <w:name w:val="xl202"/>
    <w:basedOn w:val="Normal"/>
    <w:rsid w:val="00632F09"/>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203">
    <w:name w:val="xl203"/>
    <w:basedOn w:val="Normal"/>
    <w:rsid w:val="00632F09"/>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204">
    <w:name w:val="xl204"/>
    <w:basedOn w:val="Normal"/>
    <w:rsid w:val="00632F09"/>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Arial Narrow" w:hAnsi="Arial Narrow"/>
      <w:color w:val="000000"/>
      <w:sz w:val="18"/>
      <w:szCs w:val="18"/>
      <w:lang w:eastAsia="pt-BR"/>
    </w:rPr>
  </w:style>
  <w:style w:type="paragraph" w:customStyle="1" w:styleId="xl205">
    <w:name w:val="xl205"/>
    <w:basedOn w:val="Normal"/>
    <w:rsid w:val="00632F09"/>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textAlignment w:val="center"/>
    </w:pPr>
    <w:rPr>
      <w:rFonts w:ascii="Arial Narrow" w:hAnsi="Arial Narrow"/>
      <w:b/>
      <w:bCs/>
      <w:sz w:val="20"/>
      <w:szCs w:val="20"/>
      <w:lang w:eastAsia="pt-BR"/>
    </w:rPr>
  </w:style>
  <w:style w:type="paragraph" w:customStyle="1" w:styleId="xl206">
    <w:name w:val="xl206"/>
    <w:basedOn w:val="Normal"/>
    <w:rsid w:val="00632F09"/>
    <w:pPr>
      <w:pBdr>
        <w:bottom w:val="single" w:sz="4" w:space="0" w:color="auto"/>
      </w:pBdr>
      <w:shd w:val="clear" w:color="000000" w:fill="FFFF00"/>
      <w:spacing w:before="100" w:beforeAutospacing="1" w:after="100" w:afterAutospacing="1" w:line="240" w:lineRule="auto"/>
    </w:pPr>
    <w:rPr>
      <w:rFonts w:ascii="Arial Narrow" w:hAnsi="Arial Narrow"/>
      <w:b/>
      <w:bCs/>
      <w:color w:val="000000"/>
      <w:sz w:val="32"/>
      <w:szCs w:val="32"/>
      <w:lang w:eastAsia="pt-BR"/>
    </w:rPr>
  </w:style>
  <w:style w:type="paragraph" w:customStyle="1" w:styleId="xl207">
    <w:name w:val="xl207"/>
    <w:basedOn w:val="Normal"/>
    <w:rsid w:val="00632F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hAnsi="Arial Narrow"/>
      <w:b/>
      <w:bCs/>
      <w:sz w:val="18"/>
      <w:szCs w:val="18"/>
      <w:lang w:eastAsia="pt-BR"/>
    </w:rPr>
  </w:style>
  <w:style w:type="paragraph" w:customStyle="1" w:styleId="xl208">
    <w:name w:val="xl208"/>
    <w:basedOn w:val="Normal"/>
    <w:rsid w:val="00632F09"/>
    <w:pPr>
      <w:shd w:val="clear" w:color="000000" w:fill="FFFF00"/>
      <w:spacing w:before="100" w:beforeAutospacing="1" w:after="100" w:afterAutospacing="1" w:line="240" w:lineRule="auto"/>
    </w:pPr>
    <w:rPr>
      <w:rFonts w:ascii="Arial Narrow" w:hAnsi="Arial Narrow"/>
      <w:sz w:val="24"/>
      <w:szCs w:val="24"/>
      <w:lang w:eastAsia="pt-BR"/>
    </w:rPr>
  </w:style>
  <w:style w:type="paragraph" w:customStyle="1" w:styleId="xl209">
    <w:name w:val="xl209"/>
    <w:basedOn w:val="Normal"/>
    <w:rsid w:val="00632F09"/>
    <w:pPr>
      <w:pBdr>
        <w:top w:val="single" w:sz="4" w:space="0" w:color="auto"/>
        <w:left w:val="single" w:sz="4" w:space="0" w:color="auto"/>
        <w:bottom w:val="single" w:sz="4" w:space="0" w:color="auto"/>
        <w:right w:val="single" w:sz="4" w:space="0" w:color="auto"/>
      </w:pBdr>
      <w:shd w:val="clear" w:color="000000" w:fill="494529"/>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210">
    <w:name w:val="xl210"/>
    <w:basedOn w:val="Normal"/>
    <w:rsid w:val="00632F09"/>
    <w:pPr>
      <w:pBdr>
        <w:top w:val="single" w:sz="4" w:space="0" w:color="auto"/>
        <w:left w:val="single" w:sz="4" w:space="0" w:color="auto"/>
        <w:bottom w:val="single" w:sz="4" w:space="0" w:color="auto"/>
        <w:right w:val="single" w:sz="4" w:space="0" w:color="auto"/>
      </w:pBdr>
      <w:shd w:val="clear" w:color="000000" w:fill="494529"/>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211">
    <w:name w:val="xl211"/>
    <w:basedOn w:val="Normal"/>
    <w:rsid w:val="00632F09"/>
    <w:pPr>
      <w:pBdr>
        <w:top w:val="single" w:sz="4" w:space="0" w:color="auto"/>
        <w:left w:val="single" w:sz="4" w:space="0" w:color="auto"/>
        <w:bottom w:val="single" w:sz="4" w:space="0" w:color="auto"/>
        <w:right w:val="single" w:sz="4" w:space="0" w:color="auto"/>
      </w:pBdr>
      <w:shd w:val="clear" w:color="000000" w:fill="494529"/>
      <w:spacing w:before="100" w:beforeAutospacing="1" w:after="100" w:afterAutospacing="1" w:line="240" w:lineRule="auto"/>
      <w:jc w:val="center"/>
      <w:textAlignment w:val="center"/>
    </w:pPr>
    <w:rPr>
      <w:rFonts w:ascii="Arial Narrow" w:hAnsi="Arial Narrow"/>
      <w:color w:val="000000"/>
      <w:sz w:val="18"/>
      <w:szCs w:val="18"/>
      <w:lang w:eastAsia="pt-BR"/>
    </w:rPr>
  </w:style>
  <w:style w:type="paragraph" w:customStyle="1" w:styleId="xl212">
    <w:name w:val="xl212"/>
    <w:basedOn w:val="Normal"/>
    <w:rsid w:val="00632F09"/>
    <w:pPr>
      <w:pBdr>
        <w:top w:val="single" w:sz="4" w:space="0" w:color="auto"/>
        <w:left w:val="single" w:sz="4" w:space="0" w:color="auto"/>
        <w:bottom w:val="single" w:sz="4" w:space="0" w:color="auto"/>
        <w:right w:val="single" w:sz="4" w:space="0" w:color="auto"/>
      </w:pBdr>
      <w:shd w:val="clear" w:color="000000" w:fill="494529"/>
      <w:spacing w:before="100" w:beforeAutospacing="1" w:after="100" w:afterAutospacing="1" w:line="240" w:lineRule="auto"/>
      <w:textAlignment w:val="center"/>
    </w:pPr>
    <w:rPr>
      <w:rFonts w:ascii="Arial Narrow" w:hAnsi="Arial Narrow"/>
      <w:color w:val="000000"/>
      <w:sz w:val="18"/>
      <w:szCs w:val="18"/>
      <w:lang w:eastAsia="pt-BR"/>
    </w:rPr>
  </w:style>
  <w:style w:type="paragraph" w:customStyle="1" w:styleId="xl213">
    <w:name w:val="xl213"/>
    <w:basedOn w:val="Normal"/>
    <w:rsid w:val="00632F09"/>
    <w:pPr>
      <w:pBdr>
        <w:top w:val="single" w:sz="4" w:space="0" w:color="auto"/>
        <w:left w:val="single" w:sz="4" w:space="0" w:color="auto"/>
        <w:bottom w:val="single" w:sz="4" w:space="0" w:color="auto"/>
        <w:right w:val="single" w:sz="4" w:space="0" w:color="auto"/>
      </w:pBdr>
      <w:shd w:val="clear" w:color="000000" w:fill="494529"/>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214">
    <w:name w:val="xl214"/>
    <w:basedOn w:val="Normal"/>
    <w:rsid w:val="00632F09"/>
    <w:pPr>
      <w:pBdr>
        <w:top w:val="single" w:sz="4" w:space="0" w:color="auto"/>
        <w:left w:val="single" w:sz="4" w:space="0" w:color="auto"/>
        <w:bottom w:val="single" w:sz="4" w:space="0" w:color="auto"/>
        <w:right w:val="single" w:sz="4" w:space="0" w:color="auto"/>
      </w:pBdr>
      <w:shd w:val="clear" w:color="000000" w:fill="494529"/>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215">
    <w:name w:val="xl215"/>
    <w:basedOn w:val="Normal"/>
    <w:rsid w:val="00632F09"/>
    <w:pPr>
      <w:pBdr>
        <w:top w:val="single" w:sz="4" w:space="0" w:color="auto"/>
        <w:left w:val="single" w:sz="4" w:space="0" w:color="auto"/>
        <w:bottom w:val="single" w:sz="4" w:space="0" w:color="auto"/>
        <w:right w:val="single" w:sz="4" w:space="0" w:color="auto"/>
      </w:pBdr>
      <w:shd w:val="clear" w:color="000000" w:fill="494529"/>
      <w:spacing w:before="100" w:beforeAutospacing="1" w:after="100" w:afterAutospacing="1" w:line="240" w:lineRule="auto"/>
      <w:jc w:val="center"/>
      <w:textAlignment w:val="center"/>
    </w:pPr>
    <w:rPr>
      <w:rFonts w:ascii="Arial Narrow" w:hAnsi="Arial Narrow"/>
      <w:b/>
      <w:bCs/>
      <w:sz w:val="18"/>
      <w:szCs w:val="18"/>
      <w:lang w:eastAsia="pt-BR"/>
    </w:rPr>
  </w:style>
  <w:style w:type="paragraph" w:customStyle="1" w:styleId="xl216">
    <w:name w:val="xl216"/>
    <w:basedOn w:val="Normal"/>
    <w:rsid w:val="00632F09"/>
    <w:pPr>
      <w:pBdr>
        <w:top w:val="single" w:sz="4" w:space="0" w:color="auto"/>
        <w:left w:val="single" w:sz="4" w:space="0" w:color="auto"/>
        <w:bottom w:val="single" w:sz="4" w:space="0" w:color="auto"/>
        <w:right w:val="single" w:sz="4" w:space="0" w:color="auto"/>
      </w:pBdr>
      <w:shd w:val="clear" w:color="000000" w:fill="494529"/>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217">
    <w:name w:val="xl217"/>
    <w:basedOn w:val="Normal"/>
    <w:rsid w:val="00632F09"/>
    <w:pPr>
      <w:pBdr>
        <w:top w:val="single" w:sz="4" w:space="0" w:color="auto"/>
        <w:left w:val="single" w:sz="4" w:space="0" w:color="auto"/>
        <w:right w:val="single" w:sz="4" w:space="0" w:color="auto"/>
      </w:pBdr>
      <w:shd w:val="clear" w:color="000000" w:fill="494529"/>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218">
    <w:name w:val="xl218"/>
    <w:basedOn w:val="Normal"/>
    <w:rsid w:val="00632F09"/>
    <w:pPr>
      <w:pBdr>
        <w:top w:val="single" w:sz="4" w:space="0" w:color="auto"/>
        <w:left w:val="single" w:sz="4" w:space="0" w:color="auto"/>
        <w:bottom w:val="single" w:sz="4" w:space="0" w:color="auto"/>
        <w:right w:val="single" w:sz="4" w:space="0" w:color="auto"/>
      </w:pBdr>
      <w:shd w:val="clear" w:color="000000" w:fill="494529"/>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219">
    <w:name w:val="xl219"/>
    <w:basedOn w:val="Normal"/>
    <w:rsid w:val="00632F09"/>
    <w:pPr>
      <w:pBdr>
        <w:top w:val="single" w:sz="4" w:space="0" w:color="auto"/>
        <w:left w:val="single" w:sz="4" w:space="0" w:color="auto"/>
        <w:bottom w:val="single" w:sz="4" w:space="0" w:color="auto"/>
        <w:right w:val="single" w:sz="4" w:space="0" w:color="auto"/>
      </w:pBdr>
      <w:shd w:val="clear" w:color="000000" w:fill="494529"/>
      <w:spacing w:before="100" w:beforeAutospacing="1" w:after="100" w:afterAutospacing="1" w:line="240" w:lineRule="auto"/>
      <w:textAlignment w:val="center"/>
    </w:pPr>
    <w:rPr>
      <w:rFonts w:ascii="Arial Narrow" w:hAnsi="Arial Narrow"/>
      <w:sz w:val="18"/>
      <w:szCs w:val="18"/>
      <w:lang w:eastAsia="pt-BR"/>
    </w:rPr>
  </w:style>
  <w:style w:type="paragraph" w:customStyle="1" w:styleId="xl220">
    <w:name w:val="xl220"/>
    <w:basedOn w:val="Normal"/>
    <w:rsid w:val="00632F09"/>
    <w:pPr>
      <w:pBdr>
        <w:top w:val="single" w:sz="4" w:space="0" w:color="auto"/>
        <w:left w:val="single" w:sz="4" w:space="0" w:color="auto"/>
        <w:bottom w:val="single" w:sz="4" w:space="0" w:color="auto"/>
        <w:right w:val="single" w:sz="4" w:space="0" w:color="auto"/>
      </w:pBdr>
      <w:shd w:val="clear" w:color="000000" w:fill="494529"/>
      <w:spacing w:before="100" w:beforeAutospacing="1" w:after="100" w:afterAutospacing="1" w:line="240" w:lineRule="auto"/>
      <w:textAlignment w:val="center"/>
    </w:pPr>
    <w:rPr>
      <w:rFonts w:ascii="Arial Narrow" w:hAnsi="Arial Narrow"/>
      <w:sz w:val="18"/>
      <w:szCs w:val="18"/>
      <w:lang w:eastAsia="pt-BR"/>
    </w:rPr>
  </w:style>
  <w:style w:type="paragraph" w:customStyle="1" w:styleId="xl221">
    <w:name w:val="xl221"/>
    <w:basedOn w:val="Normal"/>
    <w:rsid w:val="00632F09"/>
    <w:pPr>
      <w:pBdr>
        <w:top w:val="single" w:sz="4" w:space="0" w:color="auto"/>
        <w:left w:val="single" w:sz="4" w:space="0" w:color="auto"/>
        <w:bottom w:val="single" w:sz="4" w:space="0" w:color="auto"/>
        <w:right w:val="single" w:sz="4" w:space="0" w:color="auto"/>
      </w:pBdr>
      <w:shd w:val="clear" w:color="000000" w:fill="494529"/>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222">
    <w:name w:val="xl222"/>
    <w:basedOn w:val="Normal"/>
    <w:rsid w:val="00632F09"/>
    <w:pPr>
      <w:pBdr>
        <w:top w:val="single" w:sz="4" w:space="0" w:color="auto"/>
        <w:left w:val="single" w:sz="4" w:space="0" w:color="auto"/>
        <w:bottom w:val="single" w:sz="4" w:space="0" w:color="auto"/>
        <w:right w:val="single" w:sz="4" w:space="0" w:color="auto"/>
      </w:pBdr>
      <w:shd w:val="clear" w:color="000000" w:fill="494529"/>
      <w:spacing w:before="100" w:beforeAutospacing="1" w:after="100" w:afterAutospacing="1" w:line="240" w:lineRule="auto"/>
      <w:textAlignment w:val="center"/>
    </w:pPr>
    <w:rPr>
      <w:rFonts w:ascii="Arial Narrow" w:hAnsi="Arial Narrow"/>
      <w:b/>
      <w:bCs/>
      <w:sz w:val="18"/>
      <w:szCs w:val="18"/>
      <w:lang w:eastAsia="pt-BR"/>
    </w:rPr>
  </w:style>
  <w:style w:type="paragraph" w:customStyle="1" w:styleId="xl223">
    <w:name w:val="xl223"/>
    <w:basedOn w:val="Normal"/>
    <w:rsid w:val="00632F09"/>
    <w:pPr>
      <w:shd w:val="clear" w:color="000000" w:fill="494529"/>
      <w:spacing w:before="100" w:beforeAutospacing="1" w:after="100" w:afterAutospacing="1" w:line="240" w:lineRule="auto"/>
      <w:textAlignment w:val="center"/>
    </w:pPr>
    <w:rPr>
      <w:rFonts w:ascii="Times New Roman"/>
      <w:sz w:val="18"/>
      <w:szCs w:val="18"/>
      <w:lang w:eastAsia="pt-BR"/>
    </w:rPr>
  </w:style>
  <w:style w:type="paragraph" w:customStyle="1" w:styleId="xl224">
    <w:name w:val="xl224"/>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color w:val="FF0000"/>
      <w:sz w:val="18"/>
      <w:szCs w:val="18"/>
      <w:lang w:eastAsia="pt-BR"/>
    </w:rPr>
  </w:style>
  <w:style w:type="paragraph" w:customStyle="1" w:styleId="xl225">
    <w:name w:val="xl225"/>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color w:val="FF0000"/>
      <w:sz w:val="18"/>
      <w:szCs w:val="18"/>
      <w:lang w:eastAsia="pt-BR"/>
    </w:rPr>
  </w:style>
  <w:style w:type="paragraph" w:customStyle="1" w:styleId="xl226">
    <w:name w:val="xl226"/>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color w:val="FF0000"/>
      <w:sz w:val="18"/>
      <w:szCs w:val="18"/>
      <w:lang w:eastAsia="pt-BR"/>
    </w:rPr>
  </w:style>
  <w:style w:type="paragraph" w:customStyle="1" w:styleId="xl227">
    <w:name w:val="xl227"/>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hAnsi="Arial Narrow"/>
      <w:color w:val="FF0000"/>
      <w:sz w:val="18"/>
      <w:szCs w:val="18"/>
      <w:lang w:eastAsia="pt-BR"/>
    </w:rPr>
  </w:style>
  <w:style w:type="paragraph" w:customStyle="1" w:styleId="xl228">
    <w:name w:val="xl228"/>
    <w:basedOn w:val="Normal"/>
    <w:rsid w:val="00632F09"/>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textAlignment w:val="center"/>
    </w:pPr>
    <w:rPr>
      <w:rFonts w:ascii="Arial Narrow" w:hAnsi="Arial Narrow"/>
      <w:color w:val="FF0000"/>
      <w:sz w:val="18"/>
      <w:szCs w:val="18"/>
      <w:lang w:eastAsia="pt-BR"/>
    </w:rPr>
  </w:style>
  <w:style w:type="paragraph" w:customStyle="1" w:styleId="xl229">
    <w:name w:val="xl229"/>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color w:val="FF0000"/>
      <w:sz w:val="18"/>
      <w:szCs w:val="18"/>
      <w:lang w:eastAsia="pt-BR"/>
    </w:rPr>
  </w:style>
  <w:style w:type="paragraph" w:customStyle="1" w:styleId="xl230">
    <w:name w:val="xl230"/>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color w:val="FF0000"/>
      <w:sz w:val="18"/>
      <w:szCs w:val="18"/>
      <w:lang w:eastAsia="pt-BR"/>
    </w:rPr>
  </w:style>
  <w:style w:type="paragraph" w:customStyle="1" w:styleId="xl231">
    <w:name w:val="xl231"/>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color w:val="FF0000"/>
      <w:sz w:val="18"/>
      <w:szCs w:val="18"/>
      <w:lang w:eastAsia="pt-BR"/>
    </w:rPr>
  </w:style>
  <w:style w:type="paragraph" w:customStyle="1" w:styleId="xl232">
    <w:name w:val="xl232"/>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color w:val="FF0000"/>
      <w:sz w:val="18"/>
      <w:szCs w:val="18"/>
      <w:lang w:eastAsia="pt-BR"/>
    </w:rPr>
  </w:style>
  <w:style w:type="paragraph" w:customStyle="1" w:styleId="xl233">
    <w:name w:val="xl233"/>
    <w:basedOn w:val="Normal"/>
    <w:rsid w:val="00632F09"/>
    <w:pPr>
      <w:spacing w:before="100" w:beforeAutospacing="1" w:after="100" w:afterAutospacing="1" w:line="240" w:lineRule="auto"/>
      <w:textAlignment w:val="center"/>
    </w:pPr>
    <w:rPr>
      <w:rFonts w:ascii="Times New Roman"/>
      <w:color w:val="FF0000"/>
      <w:sz w:val="18"/>
      <w:szCs w:val="18"/>
      <w:lang w:eastAsia="pt-BR"/>
    </w:rPr>
  </w:style>
  <w:style w:type="paragraph" w:customStyle="1" w:styleId="xl234">
    <w:name w:val="xl234"/>
    <w:basedOn w:val="Normal"/>
    <w:rsid w:val="00632F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Narrow" w:hAnsi="Arial Narrow"/>
      <w:b/>
      <w:bCs/>
      <w:color w:val="FF0000"/>
      <w:sz w:val="18"/>
      <w:szCs w:val="18"/>
      <w:lang w:eastAsia="pt-BR"/>
    </w:rPr>
  </w:style>
  <w:style w:type="paragraph" w:customStyle="1" w:styleId="xl235">
    <w:name w:val="xl235"/>
    <w:basedOn w:val="Normal"/>
    <w:rsid w:val="00632F0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hAnsi="Arial" w:cs="Arial"/>
      <w:color w:val="1969A0"/>
      <w:sz w:val="18"/>
      <w:szCs w:val="18"/>
      <w:lang w:eastAsia="pt-BR"/>
    </w:rPr>
  </w:style>
  <w:style w:type="paragraph" w:customStyle="1" w:styleId="xl236">
    <w:name w:val="xl236"/>
    <w:basedOn w:val="Normal"/>
    <w:rsid w:val="00632F09"/>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Arial" w:hAnsi="Arial" w:cs="Arial"/>
      <w:color w:val="1969A0"/>
      <w:sz w:val="18"/>
      <w:szCs w:val="18"/>
      <w:lang w:eastAsia="pt-BR"/>
    </w:rPr>
  </w:style>
  <w:style w:type="paragraph" w:customStyle="1" w:styleId="xl237">
    <w:name w:val="xl237"/>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sz w:val="18"/>
      <w:szCs w:val="18"/>
      <w:lang w:eastAsia="pt-BR"/>
    </w:rPr>
  </w:style>
  <w:style w:type="paragraph" w:customStyle="1" w:styleId="xl238">
    <w:name w:val="xl238"/>
    <w:basedOn w:val="Normal"/>
    <w:rsid w:val="00632F09"/>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textAlignment w:val="center"/>
    </w:pPr>
    <w:rPr>
      <w:rFonts w:ascii="Arial Narrow" w:hAnsi="Arial Narrow"/>
      <w:sz w:val="18"/>
      <w:szCs w:val="18"/>
      <w:lang w:eastAsia="pt-BR"/>
    </w:rPr>
  </w:style>
  <w:style w:type="paragraph" w:customStyle="1" w:styleId="xl239">
    <w:name w:val="xl239"/>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b/>
      <w:bCs/>
      <w:sz w:val="20"/>
      <w:szCs w:val="20"/>
      <w:lang w:eastAsia="pt-BR"/>
    </w:rPr>
  </w:style>
  <w:style w:type="paragraph" w:customStyle="1" w:styleId="xl240">
    <w:name w:val="xl240"/>
    <w:basedOn w:val="Normal"/>
    <w:rsid w:val="00632F09"/>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Arial Narrow" w:hAnsi="Arial Narrow"/>
      <w:b/>
      <w:bCs/>
      <w:sz w:val="20"/>
      <w:szCs w:val="20"/>
      <w:lang w:eastAsia="pt-BR"/>
    </w:rPr>
  </w:style>
  <w:style w:type="paragraph" w:customStyle="1" w:styleId="xl241">
    <w:name w:val="xl241"/>
    <w:basedOn w:val="Normal"/>
    <w:rsid w:val="00632F09"/>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Arial Narrow" w:hAnsi="Arial Narrow"/>
      <w:b/>
      <w:bCs/>
      <w:sz w:val="20"/>
      <w:szCs w:val="20"/>
      <w:lang w:eastAsia="pt-BR"/>
    </w:rPr>
  </w:style>
  <w:style w:type="paragraph" w:customStyle="1" w:styleId="xl242">
    <w:name w:val="xl242"/>
    <w:basedOn w:val="Normal"/>
    <w:rsid w:val="00632F09"/>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textAlignment w:val="center"/>
    </w:pPr>
    <w:rPr>
      <w:rFonts w:ascii="Arial Narrow" w:hAnsi="Arial Narrow"/>
      <w:b/>
      <w:bCs/>
      <w:sz w:val="20"/>
      <w:szCs w:val="20"/>
      <w:lang w:eastAsia="pt-BR"/>
    </w:rPr>
  </w:style>
  <w:style w:type="paragraph" w:customStyle="1" w:styleId="xl243">
    <w:name w:val="xl243"/>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sz w:val="18"/>
      <w:szCs w:val="18"/>
      <w:lang w:eastAsia="pt-BR"/>
    </w:rPr>
  </w:style>
  <w:style w:type="paragraph" w:customStyle="1" w:styleId="xl244">
    <w:name w:val="xl244"/>
    <w:basedOn w:val="Normal"/>
    <w:rsid w:val="00632F0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000000"/>
      <w:sz w:val="24"/>
      <w:szCs w:val="24"/>
      <w:lang w:eastAsia="pt-BR"/>
    </w:rPr>
  </w:style>
  <w:style w:type="paragraph" w:customStyle="1" w:styleId="xl245">
    <w:name w:val="xl245"/>
    <w:basedOn w:val="Normal"/>
    <w:rsid w:val="00632F09"/>
    <w:pPr>
      <w:pBdr>
        <w:top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000000"/>
      <w:sz w:val="24"/>
      <w:szCs w:val="24"/>
      <w:lang w:eastAsia="pt-BR"/>
    </w:rPr>
  </w:style>
  <w:style w:type="paragraph" w:customStyle="1" w:styleId="xl246">
    <w:name w:val="xl246"/>
    <w:basedOn w:val="Normal"/>
    <w:rsid w:val="00632F0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000000"/>
      <w:sz w:val="24"/>
      <w:szCs w:val="24"/>
      <w:lang w:eastAsia="pt-BR"/>
    </w:rPr>
  </w:style>
  <w:style w:type="paragraph" w:customStyle="1" w:styleId="xl247">
    <w:name w:val="xl247"/>
    <w:basedOn w:val="Normal"/>
    <w:rsid w:val="00632F09"/>
    <w:pPr>
      <w:pBdr>
        <w:bottom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000000"/>
      <w:sz w:val="24"/>
      <w:szCs w:val="24"/>
      <w:lang w:eastAsia="pt-BR"/>
    </w:rPr>
  </w:style>
  <w:style w:type="paragraph" w:customStyle="1" w:styleId="xl248">
    <w:name w:val="xl248"/>
    <w:basedOn w:val="Normal"/>
    <w:rsid w:val="00632F0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000000"/>
      <w:sz w:val="24"/>
      <w:szCs w:val="24"/>
      <w:lang w:eastAsia="pt-BR"/>
    </w:rPr>
  </w:style>
  <w:style w:type="paragraph" w:customStyle="1" w:styleId="xl249">
    <w:name w:val="xl249"/>
    <w:basedOn w:val="Normal"/>
    <w:rsid w:val="00632F0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000000"/>
      <w:sz w:val="24"/>
      <w:szCs w:val="24"/>
      <w:lang w:eastAsia="pt-BR"/>
    </w:rPr>
  </w:style>
  <w:style w:type="paragraph" w:styleId="Corpodetexto3">
    <w:name w:val="Body Text 3"/>
    <w:basedOn w:val="Normal"/>
    <w:link w:val="Corpodetexto3Char"/>
    <w:uiPriority w:val="99"/>
    <w:unhideWhenUsed/>
    <w:rsid w:val="00632F09"/>
    <w:pPr>
      <w:widowControl w:val="0"/>
      <w:suppressAutoHyphens/>
      <w:spacing w:after="120" w:line="240" w:lineRule="auto"/>
    </w:pPr>
    <w:rPr>
      <w:rFonts w:ascii="Times New Roman"/>
      <w:sz w:val="16"/>
      <w:szCs w:val="16"/>
    </w:rPr>
  </w:style>
  <w:style w:type="character" w:customStyle="1" w:styleId="Corpodetexto3Char">
    <w:name w:val="Corpo de texto 3 Char"/>
    <w:basedOn w:val="Fontepargpadro"/>
    <w:link w:val="Corpodetexto3"/>
    <w:uiPriority w:val="99"/>
    <w:locked/>
    <w:rsid w:val="00632F09"/>
    <w:rPr>
      <w:rFonts w:ascii="Times New Roman" w:hAnsi="Times New Roman" w:cs="Times New Roman"/>
      <w:kern w:val="0"/>
      <w:sz w:val="16"/>
      <w:szCs w:val="16"/>
      <w:lang w:val="x-none" w:eastAsia="x-none"/>
    </w:rPr>
  </w:style>
  <w:style w:type="table" w:customStyle="1" w:styleId="Tabelacomgrade1">
    <w:name w:val="Tabela com grade1"/>
    <w:basedOn w:val="Tabelanormal"/>
    <w:next w:val="Tabelacomgrade"/>
    <w:uiPriority w:val="39"/>
    <w:rsid w:val="0021029E"/>
    <w:pPr>
      <w:spacing w:before="0" w:beforeAutospacing="0" w:after="0" w:afterAutospacing="0" w:line="240" w:lineRule="auto"/>
      <w:jc w:val="left"/>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21029E"/>
    <w:pPr>
      <w:widowControl w:val="0"/>
      <w:autoSpaceDE w:val="0"/>
      <w:autoSpaceDN w:val="0"/>
      <w:spacing w:before="0" w:beforeAutospacing="0" w:after="0" w:afterAutospacing="0" w:line="240" w:lineRule="auto"/>
      <w:jc w:val="left"/>
    </w:pPr>
    <w:rPr>
      <w:rFonts w:ascii="Calibri" w:hAnsi="Calibri"/>
      <w:kern w:val="0"/>
      <w:lang w:val="en-US"/>
    </w:rPr>
    <w:tblPr>
      <w:tblCellMar>
        <w:top w:w="0" w:type="dxa"/>
        <w:left w:w="0" w:type="dxa"/>
        <w:bottom w:w="0" w:type="dxa"/>
        <w:right w:w="0" w:type="dxa"/>
      </w:tblCellMar>
    </w:tblPr>
  </w:style>
  <w:style w:type="numbering" w:customStyle="1" w:styleId="Regramentos">
    <w:name w:val="Regramentos"/>
    <w:pPr>
      <w:numPr>
        <w:numId w:val="2"/>
      </w:numPr>
    </w:pPr>
  </w:style>
  <w:style w:type="numbering" w:customStyle="1" w:styleId="Leiseregras">
    <w:name w:val="Leis e regras"/>
    <w:pPr>
      <w:numPr>
        <w:numId w:val="3"/>
      </w:numPr>
    </w:pPr>
  </w:style>
  <w:style w:type="numbering" w:customStyle="1" w:styleId="Legislao">
    <w:name w:val="Legislação"/>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eiryo UI" w:eastAsia="@Meiryo UI" w:hAnsi="Times New Roman" w:cs="Times New Roman"/>
        <w:kern w:val="2"/>
        <w:sz w:val="22"/>
        <w:szCs w:val="22"/>
        <w:lang w:val="pt-BR" w:eastAsia="en-US" w:bidi="ar-SA"/>
      </w:rPr>
    </w:rPrDefault>
    <w:pPrDefault>
      <w:pPr>
        <w:spacing w:before="100" w:beforeAutospacing="1" w:after="100" w:afterAutospacing="1" w:line="276" w:lineRule="auto"/>
        <w:jc w:val="both"/>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662C"/>
    <w:pPr>
      <w:spacing w:before="0" w:beforeAutospacing="0" w:after="160" w:afterAutospacing="0" w:line="259" w:lineRule="auto"/>
      <w:jc w:val="left"/>
    </w:pPr>
    <w:rPr>
      <w:kern w:val="0"/>
    </w:rPr>
  </w:style>
  <w:style w:type="paragraph" w:styleId="Ttulo1">
    <w:name w:val="heading 1"/>
    <w:basedOn w:val="Normal"/>
    <w:next w:val="Normal"/>
    <w:link w:val="Ttulo1Char"/>
    <w:uiPriority w:val="9"/>
    <w:qFormat/>
    <w:rsid w:val="00EA662C"/>
    <w:pPr>
      <w:keepNext/>
      <w:keepLines/>
      <w:spacing w:before="360" w:after="80"/>
      <w:outlineLvl w:val="0"/>
    </w:pPr>
    <w:rPr>
      <w:rFonts w:ascii="@Meiryo" w:eastAsiaTheme="majorEastAsia" w:hAnsi="@Meiryo"/>
      <w:color w:val="0F4761" w:themeColor="accent1" w:themeShade="BF"/>
      <w:sz w:val="40"/>
      <w:szCs w:val="40"/>
    </w:rPr>
  </w:style>
  <w:style w:type="paragraph" w:styleId="Ttulo2">
    <w:name w:val="heading 2"/>
    <w:basedOn w:val="Normal"/>
    <w:next w:val="Normal"/>
    <w:link w:val="Ttulo2Char"/>
    <w:uiPriority w:val="9"/>
    <w:unhideWhenUsed/>
    <w:qFormat/>
    <w:rsid w:val="001933D7"/>
    <w:pPr>
      <w:keepNext/>
      <w:keepLines/>
      <w:spacing w:before="40" w:after="0" w:line="240" w:lineRule="auto"/>
      <w:jc w:val="center"/>
      <w:outlineLvl w:val="1"/>
    </w:pPr>
    <w:rPr>
      <w:rFonts w:ascii="Arial" w:eastAsiaTheme="majorEastAsia" w:hAnsi="Arial"/>
      <w:b/>
      <w:sz w:val="28"/>
      <w:szCs w:val="26"/>
      <w:lang w:eastAsia="pt-BR"/>
    </w:rPr>
  </w:style>
  <w:style w:type="paragraph" w:styleId="Ttulo3">
    <w:name w:val="heading 3"/>
    <w:basedOn w:val="Normal"/>
    <w:next w:val="Normal"/>
    <w:link w:val="Ttulo3Char"/>
    <w:uiPriority w:val="9"/>
    <w:unhideWhenUsed/>
    <w:qFormat/>
    <w:rsid w:val="00EA662C"/>
    <w:pPr>
      <w:keepNext/>
      <w:keepLines/>
      <w:spacing w:before="160" w:after="80"/>
      <w:outlineLvl w:val="2"/>
    </w:pPr>
    <w:rPr>
      <w:rFonts w:eastAsiaTheme="majorEastAsia" w:hAnsi="@Meiryo UI"/>
      <w:color w:val="0F4761" w:themeColor="accent1" w:themeShade="BF"/>
      <w:sz w:val="28"/>
      <w:szCs w:val="28"/>
    </w:rPr>
  </w:style>
  <w:style w:type="paragraph" w:styleId="Ttulo4">
    <w:name w:val="heading 4"/>
    <w:basedOn w:val="Normal"/>
    <w:next w:val="Normal"/>
    <w:link w:val="Ttulo4Char"/>
    <w:uiPriority w:val="9"/>
    <w:unhideWhenUsed/>
    <w:qFormat/>
    <w:rsid w:val="00EA662C"/>
    <w:pPr>
      <w:keepNext/>
      <w:keepLines/>
      <w:spacing w:before="80" w:after="40"/>
      <w:outlineLvl w:val="3"/>
    </w:pPr>
    <w:rPr>
      <w:rFonts w:eastAsiaTheme="majorEastAsia" w:hAnsi="@Meiryo UI"/>
      <w:i/>
      <w:iCs/>
      <w:color w:val="0F4761" w:themeColor="accent1" w:themeShade="BF"/>
    </w:rPr>
  </w:style>
  <w:style w:type="paragraph" w:styleId="Ttulo5">
    <w:name w:val="heading 5"/>
    <w:basedOn w:val="Normal"/>
    <w:next w:val="Normal"/>
    <w:link w:val="Ttulo5Char"/>
    <w:uiPriority w:val="9"/>
    <w:unhideWhenUsed/>
    <w:qFormat/>
    <w:rsid w:val="00EA662C"/>
    <w:pPr>
      <w:keepNext/>
      <w:keepLines/>
      <w:spacing w:before="80" w:after="40"/>
      <w:outlineLvl w:val="4"/>
    </w:pPr>
    <w:rPr>
      <w:rFonts w:eastAsiaTheme="majorEastAsia" w:hAnsi="@Meiryo UI"/>
      <w:color w:val="0F4761" w:themeColor="accent1" w:themeShade="BF"/>
    </w:rPr>
  </w:style>
  <w:style w:type="paragraph" w:styleId="Ttulo6">
    <w:name w:val="heading 6"/>
    <w:basedOn w:val="Normal"/>
    <w:next w:val="Normal"/>
    <w:link w:val="Ttulo6Char"/>
    <w:uiPriority w:val="9"/>
    <w:unhideWhenUsed/>
    <w:qFormat/>
    <w:rsid w:val="00EA662C"/>
    <w:pPr>
      <w:keepNext/>
      <w:keepLines/>
      <w:spacing w:before="40" w:after="0"/>
      <w:outlineLvl w:val="5"/>
    </w:pPr>
    <w:rPr>
      <w:rFonts w:eastAsiaTheme="majorEastAsia" w:hAnsi="@Meiryo UI"/>
      <w:i/>
      <w:iCs/>
      <w:color w:val="595959" w:themeColor="text1" w:themeTint="A6"/>
    </w:rPr>
  </w:style>
  <w:style w:type="paragraph" w:styleId="Ttulo7">
    <w:name w:val="heading 7"/>
    <w:basedOn w:val="Normal"/>
    <w:next w:val="Normal"/>
    <w:link w:val="Ttulo7Char"/>
    <w:uiPriority w:val="9"/>
    <w:semiHidden/>
    <w:unhideWhenUsed/>
    <w:qFormat/>
    <w:rsid w:val="00EA662C"/>
    <w:pPr>
      <w:keepNext/>
      <w:keepLines/>
      <w:spacing w:before="40" w:after="0"/>
      <w:outlineLvl w:val="6"/>
    </w:pPr>
    <w:rPr>
      <w:rFonts w:eastAsiaTheme="majorEastAsia" w:hAnsi="@Meiryo UI"/>
      <w:color w:val="595959" w:themeColor="text1" w:themeTint="A6"/>
    </w:rPr>
  </w:style>
  <w:style w:type="paragraph" w:styleId="Ttulo8">
    <w:name w:val="heading 8"/>
    <w:basedOn w:val="Normal"/>
    <w:next w:val="Normal"/>
    <w:link w:val="Ttulo8Char"/>
    <w:uiPriority w:val="9"/>
    <w:semiHidden/>
    <w:unhideWhenUsed/>
    <w:qFormat/>
    <w:rsid w:val="00EA662C"/>
    <w:pPr>
      <w:keepNext/>
      <w:keepLines/>
      <w:spacing w:after="0"/>
      <w:outlineLvl w:val="7"/>
    </w:pPr>
    <w:rPr>
      <w:rFonts w:eastAsiaTheme="majorEastAsia" w:hAnsi="@Meiryo UI"/>
      <w:i/>
      <w:iCs/>
      <w:color w:val="272727" w:themeColor="text1" w:themeTint="D8"/>
    </w:rPr>
  </w:style>
  <w:style w:type="paragraph" w:styleId="Ttulo9">
    <w:name w:val="heading 9"/>
    <w:basedOn w:val="Normal"/>
    <w:next w:val="Normal"/>
    <w:link w:val="Ttulo9Char"/>
    <w:uiPriority w:val="9"/>
    <w:unhideWhenUsed/>
    <w:qFormat/>
    <w:rsid w:val="00EA662C"/>
    <w:pPr>
      <w:keepNext/>
      <w:keepLines/>
      <w:spacing w:after="0"/>
      <w:outlineLvl w:val="8"/>
    </w:pPr>
    <w:rPr>
      <w:rFonts w:eastAsiaTheme="majorEastAsia" w:hAnsi="@Meiryo U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EA662C"/>
    <w:rPr>
      <w:rFonts w:ascii="@Meiryo" w:eastAsiaTheme="majorEastAsia" w:hAnsi="@Meiryo" w:cs="Times New Roman"/>
      <w:color w:val="0F4761" w:themeColor="accent1" w:themeShade="BF"/>
      <w:sz w:val="40"/>
      <w:szCs w:val="40"/>
    </w:rPr>
  </w:style>
  <w:style w:type="character" w:customStyle="1" w:styleId="Ttulo2Char">
    <w:name w:val="Título 2 Char"/>
    <w:basedOn w:val="Fontepargpadro"/>
    <w:link w:val="Ttulo2"/>
    <w:uiPriority w:val="9"/>
    <w:locked/>
    <w:rsid w:val="001933D7"/>
    <w:rPr>
      <w:rFonts w:ascii="Arial" w:eastAsiaTheme="majorEastAsia" w:hAnsi="Arial" w:cs="Times New Roman"/>
      <w:b/>
      <w:sz w:val="26"/>
      <w:szCs w:val="26"/>
      <w:lang w:val="x-none" w:eastAsia="pt-BR"/>
    </w:rPr>
  </w:style>
  <w:style w:type="character" w:customStyle="1" w:styleId="Ttulo3Char">
    <w:name w:val="Título 3 Char"/>
    <w:basedOn w:val="Fontepargpadro"/>
    <w:link w:val="Ttulo3"/>
    <w:uiPriority w:val="9"/>
    <w:locked/>
    <w:rsid w:val="00EA662C"/>
    <w:rPr>
      <w:rFonts w:eastAsiaTheme="majorEastAsia" w:cs="Times New Roman"/>
      <w:color w:val="0F4761" w:themeColor="accent1" w:themeShade="BF"/>
      <w:sz w:val="28"/>
      <w:szCs w:val="28"/>
    </w:rPr>
  </w:style>
  <w:style w:type="character" w:customStyle="1" w:styleId="Ttulo4Char">
    <w:name w:val="Título 4 Char"/>
    <w:basedOn w:val="Fontepargpadro"/>
    <w:link w:val="Ttulo4"/>
    <w:uiPriority w:val="9"/>
    <w:locked/>
    <w:rsid w:val="00EA662C"/>
    <w:rPr>
      <w:rFonts w:eastAsiaTheme="majorEastAsia" w:cs="Times New Roman"/>
      <w:i/>
      <w:iCs/>
      <w:color w:val="0F4761" w:themeColor="accent1" w:themeShade="BF"/>
    </w:rPr>
  </w:style>
  <w:style w:type="character" w:customStyle="1" w:styleId="Ttulo5Char">
    <w:name w:val="Título 5 Char"/>
    <w:basedOn w:val="Fontepargpadro"/>
    <w:link w:val="Ttulo5"/>
    <w:uiPriority w:val="9"/>
    <w:locked/>
    <w:rsid w:val="00EA662C"/>
    <w:rPr>
      <w:rFonts w:eastAsiaTheme="majorEastAsia" w:cs="Times New Roman"/>
      <w:color w:val="0F4761" w:themeColor="accent1" w:themeShade="BF"/>
    </w:rPr>
  </w:style>
  <w:style w:type="character" w:customStyle="1" w:styleId="Ttulo6Char">
    <w:name w:val="Título 6 Char"/>
    <w:basedOn w:val="Fontepargpadro"/>
    <w:link w:val="Ttulo6"/>
    <w:uiPriority w:val="9"/>
    <w:locked/>
    <w:rsid w:val="00EA662C"/>
    <w:rPr>
      <w:rFonts w:eastAsiaTheme="majorEastAsia" w:cs="Times New Roman"/>
      <w:i/>
      <w:iCs/>
      <w:color w:val="595959" w:themeColor="text1" w:themeTint="A6"/>
    </w:rPr>
  </w:style>
  <w:style w:type="character" w:customStyle="1" w:styleId="Ttulo7Char">
    <w:name w:val="Título 7 Char"/>
    <w:basedOn w:val="Fontepargpadro"/>
    <w:link w:val="Ttulo7"/>
    <w:uiPriority w:val="9"/>
    <w:semiHidden/>
    <w:locked/>
    <w:rsid w:val="00EA662C"/>
    <w:rPr>
      <w:rFonts w:eastAsiaTheme="majorEastAsia" w:cs="Times New Roman"/>
      <w:color w:val="595959" w:themeColor="text1" w:themeTint="A6"/>
    </w:rPr>
  </w:style>
  <w:style w:type="character" w:customStyle="1" w:styleId="Ttulo8Char">
    <w:name w:val="Título 8 Char"/>
    <w:basedOn w:val="Fontepargpadro"/>
    <w:link w:val="Ttulo8"/>
    <w:uiPriority w:val="9"/>
    <w:semiHidden/>
    <w:locked/>
    <w:rsid w:val="00EA662C"/>
    <w:rPr>
      <w:rFonts w:eastAsiaTheme="majorEastAsia" w:cs="Times New Roman"/>
      <w:i/>
      <w:iCs/>
      <w:color w:val="272727" w:themeColor="text1" w:themeTint="D8"/>
    </w:rPr>
  </w:style>
  <w:style w:type="character" w:customStyle="1" w:styleId="Ttulo9Char">
    <w:name w:val="Título 9 Char"/>
    <w:basedOn w:val="Fontepargpadro"/>
    <w:link w:val="Ttulo9"/>
    <w:uiPriority w:val="9"/>
    <w:locked/>
    <w:rsid w:val="00EA662C"/>
    <w:rPr>
      <w:rFonts w:eastAsiaTheme="majorEastAsia" w:cs="Times New Roman"/>
      <w:color w:val="272727" w:themeColor="text1" w:themeTint="D8"/>
    </w:rPr>
  </w:style>
  <w:style w:type="paragraph" w:styleId="Ttulo">
    <w:name w:val="Title"/>
    <w:basedOn w:val="Normal"/>
    <w:next w:val="Normal"/>
    <w:link w:val="TtuloChar"/>
    <w:uiPriority w:val="10"/>
    <w:qFormat/>
    <w:rsid w:val="00EA662C"/>
    <w:pPr>
      <w:spacing w:after="80" w:line="240" w:lineRule="auto"/>
      <w:contextualSpacing/>
    </w:pPr>
    <w:rPr>
      <w:rFonts w:ascii="@Meiryo" w:eastAsiaTheme="majorEastAsia" w:hAnsi="@Meiryo"/>
      <w:spacing w:val="-10"/>
      <w:kern w:val="28"/>
      <w:sz w:val="56"/>
      <w:szCs w:val="56"/>
    </w:rPr>
  </w:style>
  <w:style w:type="character" w:customStyle="1" w:styleId="TtuloChar">
    <w:name w:val="Título Char"/>
    <w:basedOn w:val="Fontepargpadro"/>
    <w:link w:val="Ttulo"/>
    <w:uiPriority w:val="10"/>
    <w:locked/>
    <w:rsid w:val="00EA662C"/>
    <w:rPr>
      <w:rFonts w:ascii="@Meiryo" w:eastAsiaTheme="majorEastAsia" w:hAnsi="@Meiryo" w:cs="Times New Roman"/>
      <w:spacing w:val="-10"/>
      <w:kern w:val="28"/>
      <w:sz w:val="56"/>
      <w:szCs w:val="56"/>
    </w:rPr>
  </w:style>
  <w:style w:type="paragraph" w:styleId="Subttulo">
    <w:name w:val="Subtitle"/>
    <w:basedOn w:val="Normal"/>
    <w:next w:val="Normal"/>
    <w:link w:val="SubttuloChar"/>
    <w:uiPriority w:val="11"/>
    <w:qFormat/>
    <w:rsid w:val="00EA662C"/>
    <w:pPr>
      <w:numPr>
        <w:ilvl w:val="1"/>
      </w:numPr>
    </w:pPr>
    <w:rPr>
      <w:rFonts w:eastAsiaTheme="majorEastAsia" w:hAnsi="@Meiryo UI"/>
      <w:color w:val="595959" w:themeColor="text1" w:themeTint="A6"/>
      <w:spacing w:val="15"/>
      <w:sz w:val="28"/>
      <w:szCs w:val="28"/>
    </w:rPr>
  </w:style>
  <w:style w:type="character" w:customStyle="1" w:styleId="SubttuloChar">
    <w:name w:val="Subtítulo Char"/>
    <w:basedOn w:val="Fontepargpadro"/>
    <w:link w:val="Subttulo"/>
    <w:uiPriority w:val="11"/>
    <w:locked/>
    <w:rsid w:val="00EA662C"/>
    <w:rPr>
      <w:rFonts w:eastAsiaTheme="majorEastAsia" w:cs="Times New Roman"/>
      <w:color w:val="595959" w:themeColor="text1" w:themeTint="A6"/>
      <w:spacing w:val="15"/>
      <w:sz w:val="28"/>
      <w:szCs w:val="28"/>
    </w:rPr>
  </w:style>
  <w:style w:type="paragraph" w:styleId="Citao">
    <w:name w:val="Quote"/>
    <w:basedOn w:val="Normal"/>
    <w:next w:val="Normal"/>
    <w:link w:val="CitaoChar"/>
    <w:uiPriority w:val="29"/>
    <w:qFormat/>
    <w:rsid w:val="00EA662C"/>
    <w:pPr>
      <w:spacing w:before="160"/>
      <w:jc w:val="center"/>
    </w:pPr>
    <w:rPr>
      <w:i/>
      <w:iCs/>
      <w:color w:val="404040" w:themeColor="text1" w:themeTint="BF"/>
    </w:rPr>
  </w:style>
  <w:style w:type="character" w:customStyle="1" w:styleId="CitaoChar">
    <w:name w:val="Citação Char"/>
    <w:basedOn w:val="Fontepargpadro"/>
    <w:link w:val="Citao"/>
    <w:uiPriority w:val="29"/>
    <w:locked/>
    <w:rsid w:val="00EA662C"/>
    <w:rPr>
      <w:rFonts w:cs="Times New Roman"/>
      <w:i/>
      <w:iCs/>
      <w:color w:val="404040" w:themeColor="text1" w:themeTint="BF"/>
    </w:rPr>
  </w:style>
  <w:style w:type="paragraph" w:styleId="PargrafodaLista">
    <w:name w:val="List Paragraph"/>
    <w:basedOn w:val="Normal"/>
    <w:link w:val="PargrafodaListaChar"/>
    <w:uiPriority w:val="34"/>
    <w:qFormat/>
    <w:rsid w:val="00EA662C"/>
    <w:pPr>
      <w:ind w:left="720"/>
      <w:contextualSpacing/>
    </w:pPr>
  </w:style>
  <w:style w:type="character" w:styleId="nfaseIntensa">
    <w:name w:val="Intense Emphasis"/>
    <w:basedOn w:val="Fontepargpadro"/>
    <w:uiPriority w:val="21"/>
    <w:qFormat/>
    <w:rsid w:val="00EA662C"/>
    <w:rPr>
      <w:rFonts w:cs="Times New Roman"/>
      <w:i/>
      <w:iCs/>
      <w:color w:val="0F4761" w:themeColor="accent1" w:themeShade="BF"/>
    </w:rPr>
  </w:style>
  <w:style w:type="paragraph" w:styleId="CitaoIntensa">
    <w:name w:val="Intense Quote"/>
    <w:basedOn w:val="Normal"/>
    <w:next w:val="Normal"/>
    <w:link w:val="CitaoIntensaChar"/>
    <w:uiPriority w:val="30"/>
    <w:qFormat/>
    <w:rsid w:val="00EA6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locked/>
    <w:rsid w:val="00EA662C"/>
    <w:rPr>
      <w:rFonts w:cs="Times New Roman"/>
      <w:i/>
      <w:iCs/>
      <w:color w:val="0F4761" w:themeColor="accent1" w:themeShade="BF"/>
    </w:rPr>
  </w:style>
  <w:style w:type="character" w:styleId="RefernciaIntensa">
    <w:name w:val="Intense Reference"/>
    <w:basedOn w:val="Fontepargpadro"/>
    <w:uiPriority w:val="32"/>
    <w:qFormat/>
    <w:rsid w:val="00EA662C"/>
    <w:rPr>
      <w:rFonts w:cs="Times New Roman"/>
      <w:b/>
      <w:bCs/>
      <w:smallCaps/>
      <w:color w:val="0F4761" w:themeColor="accent1" w:themeShade="BF"/>
      <w:spacing w:val="5"/>
    </w:rPr>
  </w:style>
  <w:style w:type="paragraph" w:styleId="Cabealho">
    <w:name w:val="header"/>
    <w:aliases w:val="encabezado"/>
    <w:basedOn w:val="Normal"/>
    <w:link w:val="CabealhoChar"/>
    <w:uiPriority w:val="99"/>
    <w:rsid w:val="00EA662C"/>
    <w:pPr>
      <w:tabs>
        <w:tab w:val="center" w:pos="4419"/>
        <w:tab w:val="right" w:pos="8838"/>
      </w:tabs>
      <w:spacing w:after="0" w:line="240" w:lineRule="auto"/>
    </w:pPr>
    <w:rPr>
      <w:rFonts w:ascii="Times New Roman"/>
      <w:sz w:val="24"/>
      <w:szCs w:val="20"/>
      <w:lang w:eastAsia="pt-BR"/>
    </w:rPr>
  </w:style>
  <w:style w:type="character" w:customStyle="1" w:styleId="CabealhoChar">
    <w:name w:val="Cabeçalho Char"/>
    <w:aliases w:val="encabezado Char"/>
    <w:basedOn w:val="Fontepargpadro"/>
    <w:link w:val="Cabealho"/>
    <w:uiPriority w:val="99"/>
    <w:locked/>
    <w:rsid w:val="00EA662C"/>
    <w:rPr>
      <w:rFonts w:ascii="Times New Roman" w:hAnsi="Times New Roman" w:cs="Times New Roman"/>
      <w:kern w:val="0"/>
      <w:sz w:val="20"/>
      <w:szCs w:val="20"/>
      <w:lang w:val="x-none" w:eastAsia="pt-BR"/>
    </w:rPr>
  </w:style>
  <w:style w:type="paragraph" w:styleId="Rodap">
    <w:name w:val="footer"/>
    <w:basedOn w:val="Normal"/>
    <w:link w:val="RodapChar"/>
    <w:uiPriority w:val="99"/>
    <w:rsid w:val="00EA662C"/>
    <w:pPr>
      <w:tabs>
        <w:tab w:val="center" w:pos="4419"/>
        <w:tab w:val="right" w:pos="8838"/>
      </w:tabs>
      <w:spacing w:after="0" w:line="240" w:lineRule="auto"/>
    </w:pPr>
    <w:rPr>
      <w:rFonts w:ascii="Times New Roman"/>
      <w:sz w:val="24"/>
      <w:szCs w:val="20"/>
      <w:lang w:eastAsia="pt-BR"/>
    </w:rPr>
  </w:style>
  <w:style w:type="character" w:customStyle="1" w:styleId="RodapChar">
    <w:name w:val="Rodapé Char"/>
    <w:basedOn w:val="Fontepargpadro"/>
    <w:link w:val="Rodap"/>
    <w:uiPriority w:val="99"/>
    <w:locked/>
    <w:rsid w:val="00EA662C"/>
    <w:rPr>
      <w:rFonts w:ascii="Times New Roman" w:hAnsi="Times New Roman" w:cs="Times New Roman"/>
      <w:kern w:val="0"/>
      <w:sz w:val="20"/>
      <w:szCs w:val="20"/>
      <w:lang w:val="x-none" w:eastAsia="pt-BR"/>
    </w:rPr>
  </w:style>
  <w:style w:type="character" w:styleId="Hyperlink">
    <w:name w:val="Hyperlink"/>
    <w:basedOn w:val="Fontepargpadro"/>
    <w:uiPriority w:val="99"/>
    <w:rsid w:val="00EA662C"/>
    <w:rPr>
      <w:rFonts w:cs="Times New Roman"/>
      <w:color w:val="0000FF"/>
      <w:u w:val="single"/>
    </w:rPr>
  </w:style>
  <w:style w:type="paragraph" w:styleId="Textodenotaderodap">
    <w:name w:val="footnote text"/>
    <w:basedOn w:val="Normal"/>
    <w:link w:val="TextodenotaderodapChar"/>
    <w:uiPriority w:val="99"/>
    <w:semiHidden/>
    <w:unhideWhenUsed/>
    <w:rsid w:val="00EA662C"/>
    <w:pPr>
      <w:spacing w:after="0" w:line="240" w:lineRule="auto"/>
    </w:pPr>
    <w:rPr>
      <w:rFonts w:ascii="Times New Roman"/>
      <w:sz w:val="20"/>
      <w:szCs w:val="20"/>
      <w:lang w:eastAsia="pt-BR"/>
    </w:rPr>
  </w:style>
  <w:style w:type="character" w:customStyle="1" w:styleId="TextodenotaderodapChar">
    <w:name w:val="Texto de nota de rodapé Char"/>
    <w:basedOn w:val="Fontepargpadro"/>
    <w:link w:val="Textodenotaderodap"/>
    <w:uiPriority w:val="99"/>
    <w:semiHidden/>
    <w:locked/>
    <w:rsid w:val="00EA662C"/>
    <w:rPr>
      <w:rFonts w:ascii="Times New Roman" w:hAnsi="Times New Roman" w:cs="Times New Roman"/>
      <w:kern w:val="0"/>
      <w:sz w:val="20"/>
      <w:szCs w:val="20"/>
      <w:lang w:val="x-none" w:eastAsia="pt-BR"/>
    </w:rPr>
  </w:style>
  <w:style w:type="character" w:styleId="Refdenotaderodap">
    <w:name w:val="footnote reference"/>
    <w:basedOn w:val="Fontepargpadro"/>
    <w:uiPriority w:val="99"/>
    <w:semiHidden/>
    <w:unhideWhenUsed/>
    <w:rsid w:val="00EA662C"/>
    <w:rPr>
      <w:rFonts w:cs="Times New Roman"/>
      <w:vertAlign w:val="superscript"/>
    </w:rPr>
  </w:style>
  <w:style w:type="paragraph" w:styleId="Corpodetexto">
    <w:name w:val="Body Text"/>
    <w:basedOn w:val="Normal"/>
    <w:link w:val="CorpodetextoChar"/>
    <w:uiPriority w:val="99"/>
    <w:qFormat/>
    <w:rsid w:val="00EA662C"/>
    <w:pPr>
      <w:spacing w:after="0" w:line="240" w:lineRule="auto"/>
      <w:jc w:val="both"/>
    </w:pPr>
    <w:rPr>
      <w:rFonts w:ascii="Times New Roman"/>
      <w:sz w:val="28"/>
      <w:szCs w:val="20"/>
      <w:lang w:eastAsia="pt-BR"/>
    </w:rPr>
  </w:style>
  <w:style w:type="character" w:customStyle="1" w:styleId="CorpodetextoChar">
    <w:name w:val="Corpo de texto Char"/>
    <w:basedOn w:val="Fontepargpadro"/>
    <w:link w:val="Corpodetexto"/>
    <w:uiPriority w:val="99"/>
    <w:locked/>
    <w:rsid w:val="00EA662C"/>
    <w:rPr>
      <w:rFonts w:ascii="Times New Roman" w:hAnsi="Times New Roman" w:cs="Times New Roman"/>
      <w:kern w:val="0"/>
      <w:sz w:val="20"/>
      <w:szCs w:val="20"/>
      <w:lang w:val="x-none" w:eastAsia="pt-BR"/>
    </w:rPr>
  </w:style>
  <w:style w:type="character" w:styleId="nfase">
    <w:name w:val="Emphasis"/>
    <w:basedOn w:val="Fontepargpadro"/>
    <w:uiPriority w:val="20"/>
    <w:qFormat/>
    <w:rsid w:val="00EA662C"/>
    <w:rPr>
      <w:rFonts w:cs="Times New Roman"/>
      <w:i/>
      <w:w w:val="100"/>
      <w:effect w:val="none"/>
      <w:vertAlign w:val="baseline"/>
      <w:em w:val="none"/>
    </w:rPr>
  </w:style>
  <w:style w:type="paragraph" w:styleId="Recuodecorpodetexto3">
    <w:name w:val="Body Text Indent 3"/>
    <w:basedOn w:val="Normal"/>
    <w:link w:val="Recuodecorpodetexto3Char"/>
    <w:uiPriority w:val="99"/>
    <w:rsid w:val="00EA662C"/>
    <w:pPr>
      <w:spacing w:after="120" w:line="240" w:lineRule="auto"/>
      <w:ind w:left="283"/>
    </w:pPr>
    <w:rPr>
      <w:rFonts w:ascii="Times New Roman"/>
      <w:sz w:val="16"/>
      <w:szCs w:val="16"/>
      <w:lang w:eastAsia="pt-BR"/>
    </w:rPr>
  </w:style>
  <w:style w:type="character" w:customStyle="1" w:styleId="Recuodecorpodetexto3Char">
    <w:name w:val="Recuo de corpo de texto 3 Char"/>
    <w:basedOn w:val="Fontepargpadro"/>
    <w:link w:val="Recuodecorpodetexto3"/>
    <w:uiPriority w:val="99"/>
    <w:locked/>
    <w:rsid w:val="00EA662C"/>
    <w:rPr>
      <w:rFonts w:ascii="Times New Roman" w:hAnsi="Times New Roman" w:cs="Times New Roman"/>
      <w:kern w:val="0"/>
      <w:sz w:val="16"/>
      <w:szCs w:val="16"/>
      <w:lang w:val="x-none" w:eastAsia="pt-BR"/>
    </w:rPr>
  </w:style>
  <w:style w:type="paragraph" w:styleId="NormalWeb">
    <w:name w:val="Normal (Web)"/>
    <w:basedOn w:val="Normal"/>
    <w:link w:val="NormalWebChar"/>
    <w:uiPriority w:val="99"/>
    <w:rsid w:val="00EA662C"/>
    <w:pPr>
      <w:spacing w:before="100" w:after="100" w:line="240" w:lineRule="auto"/>
    </w:pPr>
    <w:rPr>
      <w:rFonts w:ascii="Times New Roman"/>
      <w:sz w:val="24"/>
      <w:szCs w:val="20"/>
      <w:lang w:eastAsia="pt-BR"/>
    </w:rPr>
  </w:style>
  <w:style w:type="character" w:styleId="Forte">
    <w:name w:val="Strong"/>
    <w:basedOn w:val="Fontepargpadro"/>
    <w:uiPriority w:val="22"/>
    <w:qFormat/>
    <w:rsid w:val="00EA662C"/>
    <w:rPr>
      <w:rFonts w:cs="Times New Roman"/>
      <w:b/>
    </w:rPr>
  </w:style>
  <w:style w:type="paragraph" w:customStyle="1" w:styleId="paragraph">
    <w:name w:val="paragraph"/>
    <w:basedOn w:val="Normal"/>
    <w:rsid w:val="00EA662C"/>
    <w:pPr>
      <w:spacing w:before="100" w:beforeAutospacing="1" w:after="100" w:afterAutospacing="1" w:line="240" w:lineRule="auto"/>
    </w:pPr>
    <w:rPr>
      <w:rFonts w:ascii="Times New Roman"/>
      <w:sz w:val="24"/>
      <w:szCs w:val="24"/>
      <w:lang w:eastAsia="pt-BR"/>
    </w:rPr>
  </w:style>
  <w:style w:type="character" w:customStyle="1" w:styleId="normaltextrun">
    <w:name w:val="normaltextrun"/>
    <w:basedOn w:val="Fontepargpadro"/>
    <w:rsid w:val="00EA662C"/>
    <w:rPr>
      <w:rFonts w:cs="Times New Roman"/>
    </w:rPr>
  </w:style>
  <w:style w:type="character" w:customStyle="1" w:styleId="PargrafodaListaChar">
    <w:name w:val="Parágrafo da Lista Char"/>
    <w:basedOn w:val="Fontepargpadro"/>
    <w:link w:val="PargrafodaLista"/>
    <w:uiPriority w:val="34"/>
    <w:locked/>
    <w:rsid w:val="00EA662C"/>
    <w:rPr>
      <w:rFonts w:cs="Times New Roman"/>
    </w:rPr>
  </w:style>
  <w:style w:type="paragraph" w:styleId="SemEspaamento">
    <w:name w:val="No Spacing"/>
    <w:basedOn w:val="Normal"/>
    <w:uiPriority w:val="1"/>
    <w:qFormat/>
    <w:rsid w:val="00EA662C"/>
    <w:pPr>
      <w:spacing w:after="0" w:line="240" w:lineRule="auto"/>
    </w:pPr>
    <w:rPr>
      <w:rFonts w:hAnsi="@Meiryo UI"/>
      <w:i/>
      <w:iCs/>
      <w:sz w:val="20"/>
      <w:szCs w:val="20"/>
    </w:rPr>
  </w:style>
  <w:style w:type="character" w:customStyle="1" w:styleId="UnresolvedMention">
    <w:name w:val="Unresolved Mention"/>
    <w:basedOn w:val="Fontepargpadro"/>
    <w:uiPriority w:val="99"/>
    <w:semiHidden/>
    <w:unhideWhenUsed/>
    <w:rsid w:val="00EA662C"/>
    <w:rPr>
      <w:rFonts w:cs="Times New Roman"/>
      <w:color w:val="605E5C"/>
      <w:shd w:val="clear" w:color="auto" w:fill="E1DFDD"/>
    </w:rPr>
  </w:style>
  <w:style w:type="table" w:styleId="Tabelacomgrade">
    <w:name w:val="Table Grid"/>
    <w:basedOn w:val="Tabelanormal"/>
    <w:uiPriority w:val="39"/>
    <w:rsid w:val="00632F09"/>
    <w:pPr>
      <w:spacing w:before="0" w:beforeAutospacing="0" w:after="0" w:afterAutospacing="0" w:line="240" w:lineRule="auto"/>
      <w:jc w:val="left"/>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uiPriority w:val="1"/>
    <w:qFormat/>
    <w:rsid w:val="00632F09"/>
    <w:pPr>
      <w:widowControl w:val="0"/>
      <w:autoSpaceDE w:val="0"/>
      <w:autoSpaceDN w:val="0"/>
      <w:spacing w:after="0" w:line="240" w:lineRule="auto"/>
      <w:ind w:left="1038"/>
      <w:outlineLvl w:val="1"/>
    </w:pPr>
    <w:rPr>
      <w:rFonts w:ascii="Times New Roman"/>
      <w:b/>
      <w:bCs/>
      <w:sz w:val="20"/>
      <w:szCs w:val="20"/>
      <w:lang w:eastAsia="pt-BR"/>
    </w:rPr>
  </w:style>
  <w:style w:type="paragraph" w:customStyle="1" w:styleId="Ttulo12">
    <w:name w:val="Título 12"/>
    <w:basedOn w:val="Normal"/>
    <w:uiPriority w:val="1"/>
    <w:qFormat/>
    <w:rsid w:val="00632F09"/>
    <w:pPr>
      <w:widowControl w:val="0"/>
      <w:autoSpaceDE w:val="0"/>
      <w:autoSpaceDN w:val="0"/>
      <w:spacing w:after="0" w:line="240" w:lineRule="auto"/>
      <w:ind w:left="1038"/>
      <w:outlineLvl w:val="1"/>
    </w:pPr>
    <w:rPr>
      <w:rFonts w:ascii="Times New Roman"/>
      <w:b/>
      <w:bCs/>
      <w:sz w:val="20"/>
      <w:szCs w:val="20"/>
      <w:lang w:eastAsia="pt-BR"/>
    </w:rPr>
  </w:style>
  <w:style w:type="paragraph" w:customStyle="1" w:styleId="TableParagraph">
    <w:name w:val="Table Paragraph"/>
    <w:basedOn w:val="Normal"/>
    <w:uiPriority w:val="1"/>
    <w:qFormat/>
    <w:rsid w:val="00632F09"/>
    <w:pPr>
      <w:widowControl w:val="0"/>
      <w:autoSpaceDE w:val="0"/>
      <w:autoSpaceDN w:val="0"/>
      <w:spacing w:after="0" w:line="240" w:lineRule="auto"/>
    </w:pPr>
    <w:rPr>
      <w:rFonts w:ascii="Times New Roman"/>
      <w:lang w:eastAsia="pt-BR"/>
    </w:rPr>
  </w:style>
  <w:style w:type="paragraph" w:customStyle="1" w:styleId="Ttulo13">
    <w:name w:val="Título 13"/>
    <w:basedOn w:val="Normal"/>
    <w:uiPriority w:val="1"/>
    <w:qFormat/>
    <w:rsid w:val="00632F09"/>
    <w:pPr>
      <w:widowControl w:val="0"/>
      <w:autoSpaceDE w:val="0"/>
      <w:autoSpaceDN w:val="0"/>
      <w:spacing w:after="0" w:line="240" w:lineRule="auto"/>
      <w:ind w:left="1038"/>
      <w:outlineLvl w:val="1"/>
    </w:pPr>
    <w:rPr>
      <w:rFonts w:ascii="Times New Roman"/>
      <w:b/>
      <w:bCs/>
      <w:sz w:val="20"/>
      <w:szCs w:val="20"/>
      <w:lang w:eastAsia="pt-BR"/>
    </w:rPr>
  </w:style>
  <w:style w:type="paragraph" w:styleId="Textodebalo">
    <w:name w:val="Balloon Text"/>
    <w:basedOn w:val="Normal"/>
    <w:link w:val="TextodebaloChar"/>
    <w:uiPriority w:val="99"/>
    <w:semiHidden/>
    <w:unhideWhenUsed/>
    <w:rsid w:val="00632F09"/>
    <w:pPr>
      <w:spacing w:after="0" w:line="240" w:lineRule="auto"/>
    </w:pPr>
    <w:rPr>
      <w:rFonts w:ascii="Segoe UI" w:hAnsi="Segoe UI" w:cs="Segoe UI"/>
      <w:sz w:val="18"/>
      <w:szCs w:val="18"/>
      <w:lang w:eastAsia="pt-BR"/>
    </w:rPr>
  </w:style>
  <w:style w:type="character" w:customStyle="1" w:styleId="TextodebaloChar">
    <w:name w:val="Texto de balão Char"/>
    <w:basedOn w:val="Fontepargpadro"/>
    <w:link w:val="Textodebalo"/>
    <w:uiPriority w:val="99"/>
    <w:semiHidden/>
    <w:locked/>
    <w:rsid w:val="00632F09"/>
    <w:rPr>
      <w:rFonts w:ascii="Segoe UI" w:hAnsi="Segoe UI" w:cs="Segoe UI"/>
      <w:kern w:val="0"/>
      <w:sz w:val="18"/>
      <w:szCs w:val="18"/>
      <w:lang w:val="x-none" w:eastAsia="pt-BR"/>
    </w:rPr>
  </w:style>
  <w:style w:type="character" w:customStyle="1" w:styleId="MenoPendente1">
    <w:name w:val="Menção Pendente1"/>
    <w:basedOn w:val="Fontepargpadro"/>
    <w:uiPriority w:val="99"/>
    <w:semiHidden/>
    <w:unhideWhenUsed/>
    <w:rsid w:val="00632F09"/>
    <w:rPr>
      <w:rFonts w:cs="Times New Roman"/>
      <w:color w:val="605E5C"/>
      <w:shd w:val="clear" w:color="auto" w:fill="E1DFDD"/>
    </w:rPr>
  </w:style>
  <w:style w:type="paragraph" w:customStyle="1" w:styleId="ParagraphStyle">
    <w:name w:val="Paragraph Style"/>
    <w:rsid w:val="00632F09"/>
    <w:pPr>
      <w:widowControl w:val="0"/>
      <w:autoSpaceDE w:val="0"/>
      <w:autoSpaceDN w:val="0"/>
      <w:adjustRightInd w:val="0"/>
      <w:spacing w:before="0" w:beforeAutospacing="0" w:after="0" w:afterAutospacing="0" w:line="240" w:lineRule="auto"/>
      <w:jc w:val="left"/>
    </w:pPr>
    <w:rPr>
      <w:rFonts w:ascii="Arial" w:hAnsi="Arial" w:cs="Arial"/>
      <w:kern w:val="0"/>
      <w:sz w:val="24"/>
      <w:szCs w:val="24"/>
      <w:lang w:eastAsia="pt-BR"/>
    </w:rPr>
  </w:style>
  <w:style w:type="paragraph" w:styleId="Recuodecorpodetexto">
    <w:name w:val="Body Text Indent"/>
    <w:basedOn w:val="Normal"/>
    <w:link w:val="RecuodecorpodetextoChar"/>
    <w:uiPriority w:val="99"/>
    <w:rsid w:val="00632F09"/>
    <w:pPr>
      <w:spacing w:after="120" w:line="240" w:lineRule="auto"/>
      <w:ind w:left="283"/>
    </w:pPr>
    <w:rPr>
      <w:rFonts w:ascii="Times New Roman"/>
      <w:sz w:val="24"/>
      <w:szCs w:val="24"/>
      <w:lang w:eastAsia="pt-BR"/>
    </w:rPr>
  </w:style>
  <w:style w:type="character" w:customStyle="1" w:styleId="RecuodecorpodetextoChar">
    <w:name w:val="Recuo de corpo de texto Char"/>
    <w:basedOn w:val="Fontepargpadro"/>
    <w:link w:val="Recuodecorpodetexto"/>
    <w:uiPriority w:val="99"/>
    <w:locked/>
    <w:rsid w:val="00632F09"/>
    <w:rPr>
      <w:rFonts w:ascii="Times New Roman" w:hAnsi="Times New Roman" w:cs="Times New Roman"/>
      <w:kern w:val="0"/>
      <w:sz w:val="24"/>
      <w:szCs w:val="24"/>
      <w:lang w:val="x-none" w:eastAsia="pt-BR"/>
    </w:rPr>
  </w:style>
  <w:style w:type="character" w:customStyle="1" w:styleId="NormalWebChar">
    <w:name w:val="Normal (Web) Char"/>
    <w:link w:val="NormalWeb"/>
    <w:locked/>
    <w:rsid w:val="00632F09"/>
    <w:rPr>
      <w:rFonts w:ascii="Times New Roman" w:hAnsi="Times New Roman"/>
      <w:kern w:val="0"/>
      <w:sz w:val="20"/>
      <w:lang w:val="x-none" w:eastAsia="pt-BR"/>
    </w:rPr>
  </w:style>
  <w:style w:type="table" w:customStyle="1" w:styleId="TableNormal">
    <w:name w:val="Table Normal"/>
    <w:uiPriority w:val="2"/>
    <w:semiHidden/>
    <w:qFormat/>
    <w:rsid w:val="00632F09"/>
    <w:pPr>
      <w:widowControl w:val="0"/>
      <w:autoSpaceDE w:val="0"/>
      <w:autoSpaceDN w:val="0"/>
      <w:spacing w:before="0" w:beforeAutospacing="0" w:after="0" w:afterAutospacing="0" w:line="240" w:lineRule="auto"/>
      <w:jc w:val="left"/>
    </w:pPr>
    <w:rPr>
      <w:rFonts w:ascii="Calibri" w:hAnsi="Calibri"/>
      <w:kern w:val="0"/>
      <w:lang w:val="en-US"/>
    </w:rPr>
    <w:tblPr>
      <w:tblCellMar>
        <w:top w:w="0" w:type="dxa"/>
        <w:left w:w="0" w:type="dxa"/>
        <w:bottom w:w="0" w:type="dxa"/>
        <w:right w:w="0" w:type="dxa"/>
      </w:tblCellMar>
    </w:tblPr>
  </w:style>
  <w:style w:type="character" w:styleId="Nmerodepgina">
    <w:name w:val="page number"/>
    <w:basedOn w:val="Fontepargpadro"/>
    <w:uiPriority w:val="99"/>
    <w:rsid w:val="00632F09"/>
    <w:rPr>
      <w:rFonts w:cs="Times New Roman"/>
    </w:rPr>
  </w:style>
  <w:style w:type="paragraph" w:styleId="Corpodetexto2">
    <w:name w:val="Body Text 2"/>
    <w:basedOn w:val="Normal"/>
    <w:link w:val="Corpodetexto2Char"/>
    <w:uiPriority w:val="99"/>
    <w:rsid w:val="00632F09"/>
    <w:pPr>
      <w:spacing w:after="0" w:line="240" w:lineRule="auto"/>
      <w:jc w:val="both"/>
    </w:pPr>
    <w:rPr>
      <w:rFonts w:ascii="Times New Roman"/>
      <w:sz w:val="24"/>
      <w:szCs w:val="20"/>
      <w:lang w:eastAsia="pt-BR"/>
    </w:rPr>
  </w:style>
  <w:style w:type="character" w:customStyle="1" w:styleId="Corpodetexto2Char">
    <w:name w:val="Corpo de texto 2 Char"/>
    <w:basedOn w:val="Fontepargpadro"/>
    <w:link w:val="Corpodetexto2"/>
    <w:uiPriority w:val="99"/>
    <w:locked/>
    <w:rsid w:val="00632F09"/>
    <w:rPr>
      <w:rFonts w:ascii="Times New Roman" w:hAnsi="Times New Roman" w:cs="Times New Roman"/>
      <w:kern w:val="0"/>
      <w:sz w:val="20"/>
      <w:szCs w:val="20"/>
      <w:lang w:val="x-none" w:eastAsia="pt-BR"/>
    </w:rPr>
  </w:style>
  <w:style w:type="paragraph" w:styleId="Cabealhodamensagem">
    <w:name w:val="Message Header"/>
    <w:basedOn w:val="Corpodetexto"/>
    <w:link w:val="CabealhodamensagemChar"/>
    <w:uiPriority w:val="99"/>
    <w:rsid w:val="00632F09"/>
    <w:pPr>
      <w:keepLines/>
      <w:tabs>
        <w:tab w:val="left" w:pos="1560"/>
      </w:tabs>
      <w:spacing w:line="415" w:lineRule="atLeast"/>
      <w:ind w:left="1560" w:right="-360" w:hanging="720"/>
      <w:jc w:val="left"/>
    </w:pPr>
    <w:rPr>
      <w:sz w:val="20"/>
    </w:rPr>
  </w:style>
  <w:style w:type="character" w:customStyle="1" w:styleId="CabealhodamensagemChar">
    <w:name w:val="Cabeçalho da mensagem Char"/>
    <w:basedOn w:val="Fontepargpadro"/>
    <w:link w:val="Cabealhodamensagem"/>
    <w:uiPriority w:val="99"/>
    <w:locked/>
    <w:rsid w:val="00632F09"/>
    <w:rPr>
      <w:rFonts w:ascii="Times New Roman" w:hAnsi="Times New Roman" w:cs="Times New Roman"/>
      <w:kern w:val="0"/>
      <w:sz w:val="20"/>
      <w:szCs w:val="20"/>
      <w:lang w:val="x-none" w:eastAsia="pt-BR"/>
    </w:rPr>
  </w:style>
  <w:style w:type="paragraph" w:styleId="Legenda">
    <w:name w:val="caption"/>
    <w:basedOn w:val="Normal"/>
    <w:next w:val="Normal"/>
    <w:uiPriority w:val="35"/>
    <w:qFormat/>
    <w:rsid w:val="00632F09"/>
    <w:pPr>
      <w:spacing w:after="0" w:line="240" w:lineRule="auto"/>
      <w:jc w:val="center"/>
    </w:pPr>
    <w:rPr>
      <w:rFonts w:ascii="Bookman Old Style" w:hAnsi="Bookman Old Style"/>
      <w:b/>
      <w:sz w:val="32"/>
      <w:szCs w:val="20"/>
      <w:lang w:eastAsia="pt-BR"/>
    </w:rPr>
  </w:style>
  <w:style w:type="paragraph" w:customStyle="1" w:styleId="Corpodetexto21">
    <w:name w:val="Corpo de texto 21"/>
    <w:basedOn w:val="Normal"/>
    <w:rsid w:val="00632F09"/>
    <w:pPr>
      <w:widowControl w:val="0"/>
      <w:suppressAutoHyphens/>
      <w:spacing w:after="0" w:line="240" w:lineRule="auto"/>
      <w:jc w:val="both"/>
    </w:pPr>
    <w:rPr>
      <w:rFonts w:ascii="Times New Roman"/>
      <w:sz w:val="24"/>
      <w:szCs w:val="24"/>
      <w:lang w:eastAsia="pt-BR"/>
    </w:rPr>
  </w:style>
  <w:style w:type="paragraph" w:customStyle="1" w:styleId="WW-Textoembloco">
    <w:name w:val="WW-Texto em bloco"/>
    <w:basedOn w:val="Normal"/>
    <w:rsid w:val="00632F09"/>
    <w:pPr>
      <w:suppressAutoHyphens/>
      <w:spacing w:after="0" w:line="240" w:lineRule="auto"/>
      <w:ind w:left="4680" w:right="974"/>
      <w:jc w:val="both"/>
    </w:pPr>
    <w:rPr>
      <w:rFonts w:ascii="Times New Roman"/>
      <w:sz w:val="24"/>
      <w:szCs w:val="24"/>
      <w:lang w:eastAsia="pt-BR"/>
    </w:rPr>
  </w:style>
  <w:style w:type="paragraph" w:styleId="Recuodecorpodetexto2">
    <w:name w:val="Body Text Indent 2"/>
    <w:basedOn w:val="Normal"/>
    <w:link w:val="Recuodecorpodetexto2Char"/>
    <w:uiPriority w:val="99"/>
    <w:rsid w:val="00632F09"/>
    <w:pPr>
      <w:spacing w:after="120" w:line="480" w:lineRule="auto"/>
      <w:ind w:left="283"/>
    </w:pPr>
    <w:rPr>
      <w:rFonts w:ascii="Times New Roman" w:eastAsia="Batang"/>
      <w:sz w:val="24"/>
      <w:szCs w:val="24"/>
    </w:rPr>
  </w:style>
  <w:style w:type="character" w:customStyle="1" w:styleId="Recuodecorpodetexto2Char">
    <w:name w:val="Recuo de corpo de texto 2 Char"/>
    <w:basedOn w:val="Fontepargpadro"/>
    <w:link w:val="Recuodecorpodetexto2"/>
    <w:uiPriority w:val="99"/>
    <w:locked/>
    <w:rsid w:val="00632F09"/>
    <w:rPr>
      <w:rFonts w:ascii="Times New Roman" w:eastAsia="Batang" w:hAnsi="Times New Roman" w:cs="Times New Roman"/>
      <w:kern w:val="0"/>
      <w:sz w:val="24"/>
      <w:szCs w:val="24"/>
      <w:lang w:val="x-none" w:eastAsia="x-none"/>
    </w:rPr>
  </w:style>
  <w:style w:type="paragraph" w:customStyle="1" w:styleId="WW-Recuodecorpodetexto3">
    <w:name w:val="WW-Recuo de corpo de texto 3"/>
    <w:basedOn w:val="Normal"/>
    <w:rsid w:val="00632F09"/>
    <w:pPr>
      <w:suppressAutoHyphens/>
      <w:spacing w:after="0" w:line="240" w:lineRule="auto"/>
      <w:ind w:firstLine="720"/>
      <w:jc w:val="both"/>
    </w:pPr>
    <w:rPr>
      <w:rFonts w:ascii="Bookman Old Style" w:hAnsi="Bookman Old Style"/>
      <w:sz w:val="24"/>
      <w:szCs w:val="20"/>
      <w:lang w:eastAsia="ar-SA"/>
    </w:rPr>
  </w:style>
  <w:style w:type="paragraph" w:customStyle="1" w:styleId="Corpodetexto32">
    <w:name w:val="Corpo de texto 32"/>
    <w:basedOn w:val="Normal"/>
    <w:rsid w:val="00632F09"/>
    <w:pPr>
      <w:spacing w:after="120" w:line="240" w:lineRule="auto"/>
    </w:pPr>
    <w:rPr>
      <w:rFonts w:ascii="Times New Roman" w:eastAsia="Batang"/>
      <w:sz w:val="16"/>
      <w:szCs w:val="16"/>
      <w:lang w:eastAsia="ar-SA"/>
    </w:rPr>
  </w:style>
  <w:style w:type="paragraph" w:customStyle="1" w:styleId="xl24">
    <w:name w:val="xl24"/>
    <w:basedOn w:val="Normal"/>
    <w:rsid w:val="00632F09"/>
    <w:pPr>
      <w:spacing w:before="100" w:after="100" w:line="240" w:lineRule="auto"/>
      <w:jc w:val="center"/>
      <w:textAlignment w:val="center"/>
    </w:pPr>
    <w:rPr>
      <w:rFonts w:ascii="Arial Unicode MS" w:eastAsia="Arial Unicode MS" w:cs="Arial Unicode MS"/>
      <w:sz w:val="24"/>
      <w:szCs w:val="24"/>
      <w:lang w:eastAsia="ar-SA"/>
    </w:rPr>
  </w:style>
  <w:style w:type="paragraph" w:styleId="Lista">
    <w:name w:val="List"/>
    <w:basedOn w:val="Corpodetexto"/>
    <w:uiPriority w:val="99"/>
    <w:rsid w:val="00632F09"/>
    <w:pPr>
      <w:widowControl w:val="0"/>
      <w:suppressAutoHyphens/>
      <w:spacing w:after="120"/>
      <w:jc w:val="left"/>
    </w:pPr>
    <w:rPr>
      <w:rFonts w:ascii="Bitstream Vera Serif" w:hAnsi="Bitstream Vera Serif" w:cs="Lucidasans"/>
      <w:sz w:val="24"/>
      <w:szCs w:val="24"/>
      <w:lang w:eastAsia="ar-SA"/>
    </w:rPr>
  </w:style>
  <w:style w:type="paragraph" w:customStyle="1" w:styleId="Textodecomentrio1">
    <w:name w:val="Texto de comentário1"/>
    <w:basedOn w:val="Normal"/>
    <w:rsid w:val="00632F09"/>
    <w:pPr>
      <w:spacing w:after="0" w:line="240" w:lineRule="auto"/>
    </w:pPr>
    <w:rPr>
      <w:rFonts w:ascii="Times New Roman"/>
      <w:sz w:val="20"/>
      <w:szCs w:val="20"/>
      <w:lang w:eastAsia="ar-SA"/>
    </w:rPr>
  </w:style>
  <w:style w:type="paragraph" w:customStyle="1" w:styleId="WW-Corpodetexto2">
    <w:name w:val="WW-Corpo de texto 2"/>
    <w:basedOn w:val="Normal"/>
    <w:rsid w:val="00632F09"/>
    <w:pPr>
      <w:suppressAutoHyphens/>
      <w:spacing w:after="0" w:line="240" w:lineRule="auto"/>
      <w:jc w:val="both"/>
    </w:pPr>
    <w:rPr>
      <w:rFonts w:ascii="Times New Roman"/>
      <w:sz w:val="24"/>
      <w:szCs w:val="20"/>
      <w:lang w:eastAsia="pt-BR"/>
    </w:rPr>
  </w:style>
  <w:style w:type="paragraph" w:customStyle="1" w:styleId="Corpodetexto22">
    <w:name w:val="Corpo de texto 22"/>
    <w:basedOn w:val="Normal"/>
    <w:rsid w:val="00632F09"/>
    <w:pPr>
      <w:spacing w:after="120" w:line="480" w:lineRule="auto"/>
    </w:pPr>
    <w:rPr>
      <w:rFonts w:ascii="Times New Roman" w:eastAsia="Batang"/>
      <w:sz w:val="24"/>
      <w:szCs w:val="24"/>
      <w:lang w:eastAsia="ar-SA"/>
    </w:rPr>
  </w:style>
  <w:style w:type="paragraph" w:customStyle="1" w:styleId="Corpodetexto23">
    <w:name w:val="Corpo de texto 23"/>
    <w:basedOn w:val="Normal"/>
    <w:rsid w:val="00632F09"/>
    <w:pPr>
      <w:widowControl w:val="0"/>
      <w:suppressAutoHyphens/>
      <w:spacing w:after="120" w:line="480" w:lineRule="auto"/>
    </w:pPr>
    <w:rPr>
      <w:rFonts w:ascii="Bitstream Vera Serif" w:hAnsi="Bitstream Vera Serif"/>
      <w:sz w:val="24"/>
      <w:szCs w:val="24"/>
      <w:lang w:eastAsia="ar-SA"/>
    </w:rPr>
  </w:style>
  <w:style w:type="character" w:customStyle="1" w:styleId="CharChar3">
    <w:name w:val="Char Char3"/>
    <w:rsid w:val="00632F09"/>
    <w:rPr>
      <w:rFonts w:eastAsia="Times New Roman"/>
      <w:sz w:val="24"/>
      <w:lang w:val="pt-BR" w:eastAsia="x-none"/>
    </w:rPr>
  </w:style>
  <w:style w:type="paragraph" w:customStyle="1" w:styleId="WW-Textosimples">
    <w:name w:val="WW-Texto simples"/>
    <w:basedOn w:val="Normal"/>
    <w:rsid w:val="00632F09"/>
    <w:pPr>
      <w:suppressAutoHyphens/>
      <w:spacing w:after="0" w:line="240" w:lineRule="auto"/>
    </w:pPr>
    <w:rPr>
      <w:rFonts w:ascii="Courier New" w:hAnsi="Courier New"/>
      <w:sz w:val="20"/>
      <w:szCs w:val="20"/>
      <w:lang w:eastAsia="ar-SA"/>
    </w:rPr>
  </w:style>
  <w:style w:type="paragraph" w:customStyle="1" w:styleId="Default">
    <w:name w:val="Default"/>
    <w:rsid w:val="00632F09"/>
    <w:pPr>
      <w:autoSpaceDE w:val="0"/>
      <w:autoSpaceDN w:val="0"/>
      <w:adjustRightInd w:val="0"/>
      <w:spacing w:before="0" w:beforeAutospacing="0" w:after="0" w:afterAutospacing="0" w:line="240" w:lineRule="auto"/>
      <w:jc w:val="left"/>
    </w:pPr>
    <w:rPr>
      <w:rFonts w:ascii="Times New Roman"/>
      <w:color w:val="000000"/>
      <w:kern w:val="0"/>
      <w:sz w:val="24"/>
      <w:szCs w:val="24"/>
    </w:rPr>
  </w:style>
  <w:style w:type="character" w:styleId="nfaseSutil">
    <w:name w:val="Subtle Emphasis"/>
    <w:basedOn w:val="Fontepargpadro"/>
    <w:uiPriority w:val="19"/>
    <w:qFormat/>
    <w:rsid w:val="00632F09"/>
    <w:rPr>
      <w:rFonts w:cs="Times New Roman"/>
      <w:i/>
      <w:color w:val="404040"/>
    </w:rPr>
  </w:style>
  <w:style w:type="character" w:styleId="RefernciaSutil">
    <w:name w:val="Subtle Reference"/>
    <w:basedOn w:val="Fontepargpadro"/>
    <w:uiPriority w:val="31"/>
    <w:qFormat/>
    <w:rsid w:val="00632F09"/>
    <w:rPr>
      <w:rFonts w:cs="Times New Roman"/>
      <w:smallCaps/>
      <w:color w:val="404040"/>
      <w:u w:val="single" w:color="7F7F7F"/>
    </w:rPr>
  </w:style>
  <w:style w:type="character" w:styleId="TtulodoLivro">
    <w:name w:val="Book Title"/>
    <w:basedOn w:val="Fontepargpadro"/>
    <w:uiPriority w:val="33"/>
    <w:qFormat/>
    <w:rsid w:val="00632F09"/>
    <w:rPr>
      <w:rFonts w:cs="Times New Roman"/>
      <w:b/>
      <w:smallCaps/>
    </w:rPr>
  </w:style>
  <w:style w:type="paragraph" w:styleId="CabealhodoSumrio">
    <w:name w:val="TOC Heading"/>
    <w:basedOn w:val="Ttulo1"/>
    <w:next w:val="Normal"/>
    <w:uiPriority w:val="39"/>
    <w:semiHidden/>
    <w:unhideWhenUsed/>
    <w:qFormat/>
    <w:rsid w:val="00632F09"/>
    <w:pPr>
      <w:spacing w:before="320" w:after="0" w:line="240" w:lineRule="auto"/>
      <w:outlineLvl w:val="9"/>
    </w:pPr>
    <w:rPr>
      <w:rFonts w:ascii="Cambria" w:eastAsia="@Meiryo UI" w:hAnsi="Cambria"/>
      <w:color w:val="365F91"/>
      <w:sz w:val="32"/>
      <w:szCs w:val="32"/>
    </w:rPr>
  </w:style>
  <w:style w:type="character" w:styleId="HiperlinkVisitado">
    <w:name w:val="FollowedHyperlink"/>
    <w:basedOn w:val="Fontepargpadro"/>
    <w:uiPriority w:val="99"/>
    <w:unhideWhenUsed/>
    <w:rsid w:val="00632F09"/>
    <w:rPr>
      <w:rFonts w:cs="Times New Roman"/>
      <w:color w:val="800080"/>
      <w:u w:val="single"/>
    </w:rPr>
  </w:style>
  <w:style w:type="paragraph" w:customStyle="1" w:styleId="msonormal0">
    <w:name w:val="msonormal"/>
    <w:basedOn w:val="Normal"/>
    <w:rsid w:val="00632F09"/>
    <w:pPr>
      <w:spacing w:before="100" w:beforeAutospacing="1" w:after="100" w:afterAutospacing="1" w:line="240" w:lineRule="auto"/>
    </w:pPr>
    <w:rPr>
      <w:rFonts w:ascii="Times New Roman"/>
      <w:sz w:val="24"/>
      <w:szCs w:val="24"/>
      <w:lang w:eastAsia="pt-BR"/>
    </w:rPr>
  </w:style>
  <w:style w:type="paragraph" w:customStyle="1" w:styleId="xl65">
    <w:name w:val="xl65"/>
    <w:basedOn w:val="Normal"/>
    <w:rsid w:val="00632F09"/>
    <w:pPr>
      <w:shd w:val="clear" w:color="000000" w:fill="FFFFFF"/>
      <w:spacing w:before="100" w:beforeAutospacing="1" w:after="100" w:afterAutospacing="1" w:line="240" w:lineRule="auto"/>
    </w:pPr>
    <w:rPr>
      <w:rFonts w:ascii="Times New Roman"/>
      <w:sz w:val="24"/>
      <w:szCs w:val="24"/>
      <w:lang w:eastAsia="pt-BR"/>
    </w:rPr>
  </w:style>
  <w:style w:type="paragraph" w:customStyle="1" w:styleId="xl66">
    <w:name w:val="xl66"/>
    <w:basedOn w:val="Normal"/>
    <w:rsid w:val="00632F09"/>
    <w:pPr>
      <w:shd w:val="clear" w:color="000000" w:fill="FFFFFF"/>
      <w:spacing w:before="100" w:beforeAutospacing="1" w:after="100" w:afterAutospacing="1" w:line="240" w:lineRule="auto"/>
    </w:pPr>
    <w:rPr>
      <w:rFonts w:ascii="Arial Narrow" w:hAnsi="Arial Narrow"/>
      <w:sz w:val="24"/>
      <w:szCs w:val="24"/>
      <w:lang w:eastAsia="pt-BR"/>
    </w:rPr>
  </w:style>
  <w:style w:type="paragraph" w:customStyle="1" w:styleId="xl67">
    <w:name w:val="xl67"/>
    <w:basedOn w:val="Normal"/>
    <w:rsid w:val="00632F09"/>
    <w:pPr>
      <w:spacing w:before="100" w:beforeAutospacing="1" w:after="100" w:afterAutospacing="1" w:line="240" w:lineRule="auto"/>
    </w:pPr>
    <w:rPr>
      <w:rFonts w:ascii="Arial Narrow" w:hAnsi="Arial Narrow"/>
      <w:sz w:val="24"/>
      <w:szCs w:val="24"/>
      <w:lang w:eastAsia="pt-BR"/>
    </w:rPr>
  </w:style>
  <w:style w:type="paragraph" w:customStyle="1" w:styleId="xl68">
    <w:name w:val="xl68"/>
    <w:basedOn w:val="Normal"/>
    <w:rsid w:val="00632F09"/>
    <w:pPr>
      <w:spacing w:before="100" w:beforeAutospacing="1" w:after="100" w:afterAutospacing="1" w:line="240" w:lineRule="auto"/>
    </w:pPr>
    <w:rPr>
      <w:rFonts w:ascii="Arial" w:hAnsi="Arial" w:cs="Arial"/>
      <w:sz w:val="24"/>
      <w:szCs w:val="24"/>
      <w:lang w:eastAsia="pt-BR"/>
    </w:rPr>
  </w:style>
  <w:style w:type="paragraph" w:customStyle="1" w:styleId="xl69">
    <w:name w:val="xl69"/>
    <w:basedOn w:val="Normal"/>
    <w:rsid w:val="00632F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000000"/>
      <w:sz w:val="14"/>
      <w:szCs w:val="14"/>
      <w:lang w:eastAsia="pt-BR"/>
    </w:rPr>
  </w:style>
  <w:style w:type="paragraph" w:customStyle="1" w:styleId="xl70">
    <w:name w:val="xl70"/>
    <w:basedOn w:val="Normal"/>
    <w:rsid w:val="00632F09"/>
    <w:pPr>
      <w:spacing w:before="100" w:beforeAutospacing="1" w:after="100" w:afterAutospacing="1" w:line="240" w:lineRule="auto"/>
      <w:textAlignment w:val="center"/>
    </w:pPr>
    <w:rPr>
      <w:rFonts w:ascii="Arial Narrow" w:hAnsi="Arial Narrow"/>
      <w:b/>
      <w:bCs/>
      <w:sz w:val="18"/>
      <w:szCs w:val="18"/>
      <w:lang w:eastAsia="pt-BR"/>
    </w:rPr>
  </w:style>
  <w:style w:type="paragraph" w:customStyle="1" w:styleId="xl71">
    <w:name w:val="xl71"/>
    <w:basedOn w:val="Normal"/>
    <w:rsid w:val="00632F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72">
    <w:name w:val="xl72"/>
    <w:basedOn w:val="Normal"/>
    <w:rsid w:val="00632F09"/>
    <w:pPr>
      <w:spacing w:before="100" w:beforeAutospacing="1" w:after="100" w:afterAutospacing="1" w:line="240" w:lineRule="auto"/>
      <w:textAlignment w:val="center"/>
    </w:pPr>
    <w:rPr>
      <w:rFonts w:ascii="Times New Roman"/>
      <w:sz w:val="18"/>
      <w:szCs w:val="18"/>
      <w:lang w:eastAsia="pt-BR"/>
    </w:rPr>
  </w:style>
  <w:style w:type="paragraph" w:customStyle="1" w:styleId="xl73">
    <w:name w:val="xl73"/>
    <w:basedOn w:val="Normal"/>
    <w:rsid w:val="00632F09"/>
    <w:pPr>
      <w:spacing w:before="100" w:beforeAutospacing="1" w:after="100" w:afterAutospacing="1" w:line="240" w:lineRule="auto"/>
      <w:textAlignment w:val="center"/>
    </w:pPr>
    <w:rPr>
      <w:rFonts w:ascii="Times New Roman"/>
      <w:sz w:val="18"/>
      <w:szCs w:val="18"/>
      <w:lang w:eastAsia="pt-BR"/>
    </w:rPr>
  </w:style>
  <w:style w:type="paragraph" w:customStyle="1" w:styleId="xl74">
    <w:name w:val="xl74"/>
    <w:basedOn w:val="Normal"/>
    <w:rsid w:val="00632F09"/>
    <w:pPr>
      <w:pBdr>
        <w:bottom w:val="single" w:sz="4" w:space="0" w:color="auto"/>
      </w:pBdr>
      <w:shd w:val="clear" w:color="000000" w:fill="FFFFFF"/>
      <w:spacing w:before="100" w:beforeAutospacing="1" w:after="100" w:afterAutospacing="1" w:line="240" w:lineRule="auto"/>
    </w:pPr>
    <w:rPr>
      <w:rFonts w:ascii="Arial Narrow" w:hAnsi="Arial Narrow"/>
      <w:b/>
      <w:bCs/>
      <w:color w:val="000000"/>
      <w:sz w:val="32"/>
      <w:szCs w:val="32"/>
      <w:lang w:eastAsia="pt-BR"/>
    </w:rPr>
  </w:style>
  <w:style w:type="paragraph" w:customStyle="1" w:styleId="xl75">
    <w:name w:val="xl75"/>
    <w:basedOn w:val="Normal"/>
    <w:rsid w:val="00632F09"/>
    <w:pPr>
      <w:pBdr>
        <w:bottom w:val="single" w:sz="4" w:space="0" w:color="auto"/>
      </w:pBdr>
      <w:shd w:val="clear" w:color="000000" w:fill="FFFFFF"/>
      <w:spacing w:before="100" w:beforeAutospacing="1" w:after="100" w:afterAutospacing="1" w:line="240" w:lineRule="auto"/>
    </w:pPr>
    <w:rPr>
      <w:rFonts w:ascii="Arial Narrow" w:hAnsi="Arial Narrow"/>
      <w:b/>
      <w:bCs/>
      <w:color w:val="000000"/>
      <w:sz w:val="16"/>
      <w:szCs w:val="16"/>
      <w:lang w:eastAsia="pt-BR"/>
    </w:rPr>
  </w:style>
  <w:style w:type="paragraph" w:customStyle="1" w:styleId="xl76">
    <w:name w:val="xl76"/>
    <w:basedOn w:val="Normal"/>
    <w:rsid w:val="00632F09"/>
    <w:pPr>
      <w:pBdr>
        <w:bottom w:val="single" w:sz="4" w:space="0" w:color="auto"/>
      </w:pBdr>
      <w:shd w:val="clear" w:color="000000" w:fill="FFFFFF"/>
      <w:spacing w:before="100" w:beforeAutospacing="1" w:after="100" w:afterAutospacing="1" w:line="240" w:lineRule="auto"/>
    </w:pPr>
    <w:rPr>
      <w:rFonts w:ascii="Arial Narrow" w:hAnsi="Arial Narrow"/>
      <w:b/>
      <w:bCs/>
      <w:color w:val="000000"/>
      <w:sz w:val="32"/>
      <w:szCs w:val="32"/>
      <w:lang w:eastAsia="pt-BR"/>
    </w:rPr>
  </w:style>
  <w:style w:type="paragraph" w:customStyle="1" w:styleId="xl77">
    <w:name w:val="xl77"/>
    <w:basedOn w:val="Normal"/>
    <w:rsid w:val="00632F09"/>
    <w:pPr>
      <w:shd w:val="clear" w:color="000000" w:fill="FFFFFF"/>
      <w:spacing w:before="100" w:beforeAutospacing="1" w:after="100" w:afterAutospacing="1" w:line="240" w:lineRule="auto"/>
      <w:jc w:val="center"/>
      <w:textAlignment w:val="center"/>
    </w:pPr>
    <w:rPr>
      <w:rFonts w:ascii="Arial Narrow" w:hAnsi="Arial Narrow"/>
      <w:sz w:val="16"/>
      <w:szCs w:val="16"/>
      <w:lang w:eastAsia="pt-BR"/>
    </w:rPr>
  </w:style>
  <w:style w:type="paragraph" w:customStyle="1" w:styleId="xl78">
    <w:name w:val="xl78"/>
    <w:basedOn w:val="Normal"/>
    <w:rsid w:val="00632F09"/>
    <w:pPr>
      <w:shd w:val="clear" w:color="000000" w:fill="FFFFFF"/>
      <w:spacing w:before="100" w:beforeAutospacing="1" w:after="100" w:afterAutospacing="1" w:line="240" w:lineRule="auto"/>
    </w:pPr>
    <w:rPr>
      <w:rFonts w:ascii="Arial Narrow" w:hAnsi="Arial Narrow"/>
      <w:sz w:val="16"/>
      <w:szCs w:val="16"/>
      <w:lang w:eastAsia="pt-BR"/>
    </w:rPr>
  </w:style>
  <w:style w:type="paragraph" w:customStyle="1" w:styleId="xl79">
    <w:name w:val="xl79"/>
    <w:basedOn w:val="Normal"/>
    <w:rsid w:val="00632F09"/>
    <w:pPr>
      <w:spacing w:before="100" w:beforeAutospacing="1" w:after="100" w:afterAutospacing="1" w:line="240" w:lineRule="auto"/>
      <w:jc w:val="center"/>
      <w:textAlignment w:val="center"/>
    </w:pPr>
    <w:rPr>
      <w:rFonts w:ascii="Arial Narrow" w:hAnsi="Arial Narrow"/>
      <w:sz w:val="24"/>
      <w:szCs w:val="24"/>
      <w:lang w:eastAsia="pt-BR"/>
    </w:rPr>
  </w:style>
  <w:style w:type="paragraph" w:customStyle="1" w:styleId="xl80">
    <w:name w:val="xl80"/>
    <w:basedOn w:val="Normal"/>
    <w:rsid w:val="00632F09"/>
    <w:pPr>
      <w:spacing w:before="100" w:beforeAutospacing="1" w:after="100" w:afterAutospacing="1" w:line="240" w:lineRule="auto"/>
      <w:jc w:val="center"/>
      <w:textAlignment w:val="center"/>
    </w:pPr>
    <w:rPr>
      <w:rFonts w:ascii="Arial Narrow" w:hAnsi="Arial Narrow"/>
      <w:sz w:val="16"/>
      <w:szCs w:val="16"/>
      <w:lang w:eastAsia="pt-BR"/>
    </w:rPr>
  </w:style>
  <w:style w:type="paragraph" w:customStyle="1" w:styleId="xl81">
    <w:name w:val="xl81"/>
    <w:basedOn w:val="Normal"/>
    <w:rsid w:val="00632F09"/>
    <w:pPr>
      <w:pBdr>
        <w:bottom w:val="single" w:sz="4" w:space="0" w:color="auto"/>
      </w:pBdr>
      <w:shd w:val="clear" w:color="000000" w:fill="FFFFFF"/>
      <w:spacing w:before="100" w:beforeAutospacing="1" w:after="100" w:afterAutospacing="1" w:line="240" w:lineRule="auto"/>
    </w:pPr>
    <w:rPr>
      <w:rFonts w:ascii="Arial Narrow" w:hAnsi="Arial Narrow"/>
      <w:b/>
      <w:bCs/>
      <w:color w:val="000000"/>
      <w:sz w:val="32"/>
      <w:szCs w:val="32"/>
      <w:lang w:eastAsia="pt-BR"/>
    </w:rPr>
  </w:style>
  <w:style w:type="paragraph" w:customStyle="1" w:styleId="xl82">
    <w:name w:val="xl82"/>
    <w:basedOn w:val="Normal"/>
    <w:rsid w:val="00632F09"/>
    <w:pPr>
      <w:shd w:val="clear" w:color="000000" w:fill="FFFFFF"/>
      <w:spacing w:before="100" w:beforeAutospacing="1" w:after="100" w:afterAutospacing="1" w:line="240" w:lineRule="auto"/>
    </w:pPr>
    <w:rPr>
      <w:rFonts w:ascii="Arial Narrow" w:hAnsi="Arial Narrow"/>
      <w:sz w:val="24"/>
      <w:szCs w:val="24"/>
      <w:lang w:eastAsia="pt-BR"/>
    </w:rPr>
  </w:style>
  <w:style w:type="paragraph" w:customStyle="1" w:styleId="xl83">
    <w:name w:val="xl83"/>
    <w:basedOn w:val="Normal"/>
    <w:rsid w:val="00632F09"/>
    <w:pPr>
      <w:spacing w:before="100" w:beforeAutospacing="1" w:after="100" w:afterAutospacing="1" w:line="240" w:lineRule="auto"/>
    </w:pPr>
    <w:rPr>
      <w:rFonts w:ascii="Arial Narrow" w:hAnsi="Arial Narrow"/>
      <w:sz w:val="24"/>
      <w:szCs w:val="24"/>
      <w:lang w:eastAsia="pt-BR"/>
    </w:rPr>
  </w:style>
  <w:style w:type="paragraph" w:customStyle="1" w:styleId="xl84">
    <w:name w:val="xl84"/>
    <w:basedOn w:val="Normal"/>
    <w:rsid w:val="00632F09"/>
    <w:pPr>
      <w:spacing w:before="100" w:beforeAutospacing="1" w:after="100" w:afterAutospacing="1" w:line="240" w:lineRule="auto"/>
    </w:pPr>
    <w:rPr>
      <w:rFonts w:ascii="Arial Narrow" w:hAnsi="Arial Narrow"/>
      <w:sz w:val="24"/>
      <w:szCs w:val="24"/>
      <w:lang w:eastAsia="pt-BR"/>
    </w:rPr>
  </w:style>
  <w:style w:type="paragraph" w:customStyle="1" w:styleId="xl85">
    <w:name w:val="xl85"/>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14"/>
      <w:szCs w:val="14"/>
      <w:lang w:eastAsia="pt-BR"/>
    </w:rPr>
  </w:style>
  <w:style w:type="paragraph" w:customStyle="1" w:styleId="xl86">
    <w:name w:val="xl86"/>
    <w:basedOn w:val="Normal"/>
    <w:rsid w:val="00632F09"/>
    <w:pPr>
      <w:pBdr>
        <w:bottom w:val="single" w:sz="4" w:space="0" w:color="auto"/>
      </w:pBdr>
      <w:shd w:val="clear" w:color="000000" w:fill="FFFFFF"/>
      <w:spacing w:before="100" w:beforeAutospacing="1" w:after="100" w:afterAutospacing="1" w:line="240" w:lineRule="auto"/>
      <w:jc w:val="center"/>
      <w:textAlignment w:val="center"/>
    </w:pPr>
    <w:rPr>
      <w:rFonts w:ascii="Arial Narrow" w:hAnsi="Arial Narrow"/>
      <w:color w:val="000000"/>
      <w:sz w:val="32"/>
      <w:szCs w:val="32"/>
      <w:lang w:eastAsia="pt-BR"/>
    </w:rPr>
  </w:style>
  <w:style w:type="paragraph" w:customStyle="1" w:styleId="xl87">
    <w:name w:val="xl87"/>
    <w:basedOn w:val="Normal"/>
    <w:rsid w:val="00632F09"/>
    <w:pPr>
      <w:pBdr>
        <w:bottom w:val="single" w:sz="4" w:space="0" w:color="auto"/>
      </w:pBdr>
      <w:shd w:val="clear" w:color="000000" w:fill="FFFFFF"/>
      <w:spacing w:before="100" w:beforeAutospacing="1" w:after="100" w:afterAutospacing="1" w:line="240" w:lineRule="auto"/>
      <w:jc w:val="center"/>
      <w:textAlignment w:val="center"/>
    </w:pPr>
    <w:rPr>
      <w:rFonts w:ascii="Arial Narrow" w:hAnsi="Arial Narrow"/>
      <w:color w:val="000000"/>
      <w:sz w:val="16"/>
      <w:szCs w:val="16"/>
      <w:lang w:eastAsia="pt-BR"/>
    </w:rPr>
  </w:style>
  <w:style w:type="paragraph" w:customStyle="1" w:styleId="xl88">
    <w:name w:val="xl88"/>
    <w:basedOn w:val="Normal"/>
    <w:rsid w:val="00632F09"/>
    <w:pPr>
      <w:pBdr>
        <w:bottom w:val="single" w:sz="4" w:space="0" w:color="auto"/>
      </w:pBdr>
      <w:spacing w:before="100" w:beforeAutospacing="1" w:after="100" w:afterAutospacing="1" w:line="240" w:lineRule="auto"/>
    </w:pPr>
    <w:rPr>
      <w:rFonts w:ascii="Arial Narrow" w:hAnsi="Arial Narrow"/>
      <w:b/>
      <w:bCs/>
      <w:color w:val="000000"/>
      <w:sz w:val="32"/>
      <w:szCs w:val="32"/>
      <w:lang w:eastAsia="pt-BR"/>
    </w:rPr>
  </w:style>
  <w:style w:type="paragraph" w:customStyle="1" w:styleId="xl89">
    <w:name w:val="xl89"/>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14"/>
      <w:szCs w:val="14"/>
      <w:lang w:eastAsia="pt-BR"/>
    </w:rPr>
  </w:style>
  <w:style w:type="paragraph" w:customStyle="1" w:styleId="xl90">
    <w:name w:val="xl90"/>
    <w:basedOn w:val="Normal"/>
    <w:rsid w:val="00632F09"/>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91">
    <w:name w:val="xl91"/>
    <w:basedOn w:val="Normal"/>
    <w:rsid w:val="00632F09"/>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Arial Narrow" w:hAnsi="Arial Narrow"/>
      <w:sz w:val="18"/>
      <w:szCs w:val="18"/>
      <w:lang w:eastAsia="pt-BR"/>
    </w:rPr>
  </w:style>
  <w:style w:type="paragraph" w:customStyle="1" w:styleId="xl92">
    <w:name w:val="xl92"/>
    <w:basedOn w:val="Normal"/>
    <w:rsid w:val="00632F09"/>
    <w:pPr>
      <w:pBdr>
        <w:bottom w:val="single" w:sz="4" w:space="0" w:color="auto"/>
      </w:pBdr>
      <w:shd w:val="clear" w:color="000000" w:fill="FFFFFF"/>
      <w:spacing w:before="100" w:beforeAutospacing="1" w:after="100" w:afterAutospacing="1" w:line="240" w:lineRule="auto"/>
      <w:jc w:val="right"/>
    </w:pPr>
    <w:rPr>
      <w:rFonts w:ascii="Arial Narrow" w:hAnsi="Arial Narrow"/>
      <w:b/>
      <w:bCs/>
      <w:color w:val="000000"/>
      <w:sz w:val="32"/>
      <w:szCs w:val="32"/>
      <w:lang w:eastAsia="pt-BR"/>
    </w:rPr>
  </w:style>
  <w:style w:type="paragraph" w:customStyle="1" w:styleId="xl93">
    <w:name w:val="xl93"/>
    <w:basedOn w:val="Normal"/>
    <w:rsid w:val="00632F09"/>
    <w:pPr>
      <w:spacing w:before="100" w:beforeAutospacing="1" w:after="100" w:afterAutospacing="1" w:line="240" w:lineRule="auto"/>
      <w:jc w:val="right"/>
    </w:pPr>
    <w:rPr>
      <w:rFonts w:ascii="Arial Narrow" w:hAnsi="Arial Narrow"/>
      <w:sz w:val="24"/>
      <w:szCs w:val="24"/>
      <w:lang w:eastAsia="pt-BR"/>
    </w:rPr>
  </w:style>
  <w:style w:type="paragraph" w:customStyle="1" w:styleId="xl94">
    <w:name w:val="xl94"/>
    <w:basedOn w:val="Normal"/>
    <w:rsid w:val="00632F09"/>
    <w:pPr>
      <w:pBdr>
        <w:bottom w:val="single" w:sz="4" w:space="0" w:color="auto"/>
      </w:pBdr>
      <w:shd w:val="clear" w:color="000000" w:fill="FFFFFF"/>
      <w:spacing w:before="100" w:beforeAutospacing="1" w:after="100" w:afterAutospacing="1" w:line="240" w:lineRule="auto"/>
      <w:jc w:val="center"/>
    </w:pPr>
    <w:rPr>
      <w:rFonts w:ascii="Arial Narrow" w:hAnsi="Arial Narrow"/>
      <w:b/>
      <w:bCs/>
      <w:color w:val="000000"/>
      <w:sz w:val="32"/>
      <w:szCs w:val="32"/>
      <w:lang w:eastAsia="pt-BR"/>
    </w:rPr>
  </w:style>
  <w:style w:type="paragraph" w:customStyle="1" w:styleId="xl95">
    <w:name w:val="xl95"/>
    <w:basedOn w:val="Normal"/>
    <w:rsid w:val="00632F09"/>
    <w:pPr>
      <w:spacing w:before="100" w:beforeAutospacing="1" w:after="100" w:afterAutospacing="1" w:line="240" w:lineRule="auto"/>
      <w:jc w:val="center"/>
    </w:pPr>
    <w:rPr>
      <w:rFonts w:ascii="Arial Narrow" w:hAnsi="Arial Narrow"/>
      <w:sz w:val="24"/>
      <w:szCs w:val="24"/>
      <w:lang w:eastAsia="pt-BR"/>
    </w:rPr>
  </w:style>
  <w:style w:type="paragraph" w:customStyle="1" w:styleId="xl96">
    <w:name w:val="xl96"/>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97">
    <w:name w:val="xl97"/>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sz w:val="18"/>
      <w:szCs w:val="18"/>
      <w:lang w:eastAsia="pt-BR"/>
    </w:rPr>
  </w:style>
  <w:style w:type="paragraph" w:customStyle="1" w:styleId="xl98">
    <w:name w:val="xl98"/>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99">
    <w:name w:val="xl99"/>
    <w:basedOn w:val="Normal"/>
    <w:rsid w:val="00632F09"/>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100">
    <w:name w:val="xl100"/>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hAnsi="Arial Narrow"/>
      <w:color w:val="000000"/>
      <w:sz w:val="18"/>
      <w:szCs w:val="18"/>
      <w:lang w:eastAsia="pt-BR"/>
    </w:rPr>
  </w:style>
  <w:style w:type="paragraph" w:customStyle="1" w:styleId="xl101">
    <w:name w:val="xl101"/>
    <w:basedOn w:val="Normal"/>
    <w:rsid w:val="00632F09"/>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Narrow" w:hAnsi="Arial Narrow"/>
      <w:color w:val="000000"/>
      <w:sz w:val="18"/>
      <w:szCs w:val="18"/>
      <w:lang w:eastAsia="pt-BR"/>
    </w:rPr>
  </w:style>
  <w:style w:type="paragraph" w:customStyle="1" w:styleId="xl102">
    <w:name w:val="xl102"/>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03">
    <w:name w:val="xl103"/>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color w:val="000000"/>
      <w:sz w:val="18"/>
      <w:szCs w:val="18"/>
      <w:lang w:eastAsia="pt-BR"/>
    </w:rPr>
  </w:style>
  <w:style w:type="paragraph" w:customStyle="1" w:styleId="xl104">
    <w:name w:val="xl104"/>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color w:val="000000"/>
      <w:sz w:val="18"/>
      <w:szCs w:val="18"/>
      <w:lang w:eastAsia="pt-BR"/>
    </w:rPr>
  </w:style>
  <w:style w:type="paragraph" w:customStyle="1" w:styleId="xl105">
    <w:name w:val="xl105"/>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06">
    <w:name w:val="xl106"/>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07">
    <w:name w:val="xl107"/>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sz w:val="18"/>
      <w:szCs w:val="18"/>
      <w:lang w:eastAsia="pt-BR"/>
    </w:rPr>
  </w:style>
  <w:style w:type="paragraph" w:customStyle="1" w:styleId="xl108">
    <w:name w:val="xl108"/>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color w:val="000000"/>
      <w:sz w:val="18"/>
      <w:szCs w:val="18"/>
      <w:lang w:eastAsia="pt-BR"/>
    </w:rPr>
  </w:style>
  <w:style w:type="paragraph" w:customStyle="1" w:styleId="xl109">
    <w:name w:val="xl109"/>
    <w:basedOn w:val="Normal"/>
    <w:rsid w:val="00632F09"/>
    <w:pPr>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110">
    <w:name w:val="xl110"/>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111">
    <w:name w:val="xl111"/>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14"/>
      <w:szCs w:val="14"/>
      <w:lang w:eastAsia="pt-BR"/>
    </w:rPr>
  </w:style>
  <w:style w:type="paragraph" w:customStyle="1" w:styleId="xl112">
    <w:name w:val="xl112"/>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b/>
      <w:bCs/>
      <w:color w:val="000000"/>
      <w:sz w:val="14"/>
      <w:szCs w:val="14"/>
      <w:lang w:eastAsia="pt-BR"/>
    </w:rPr>
  </w:style>
  <w:style w:type="paragraph" w:customStyle="1" w:styleId="xl113">
    <w:name w:val="xl113"/>
    <w:basedOn w:val="Normal"/>
    <w:rsid w:val="00632F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hAnsi="Arial Narrow"/>
      <w:b/>
      <w:bCs/>
      <w:color w:val="000000"/>
      <w:sz w:val="14"/>
      <w:szCs w:val="14"/>
      <w:lang w:eastAsia="pt-BR"/>
    </w:rPr>
  </w:style>
  <w:style w:type="paragraph" w:customStyle="1" w:styleId="xl114">
    <w:name w:val="xl114"/>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14"/>
      <w:szCs w:val="14"/>
      <w:lang w:eastAsia="pt-BR"/>
    </w:rPr>
  </w:style>
  <w:style w:type="paragraph" w:customStyle="1" w:styleId="xl115">
    <w:name w:val="xl115"/>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14"/>
      <w:szCs w:val="14"/>
      <w:lang w:eastAsia="pt-BR"/>
    </w:rPr>
  </w:style>
  <w:style w:type="paragraph" w:customStyle="1" w:styleId="xl116">
    <w:name w:val="xl116"/>
    <w:basedOn w:val="Normal"/>
    <w:rsid w:val="00632F09"/>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117">
    <w:name w:val="xl117"/>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b/>
      <w:bCs/>
      <w:sz w:val="18"/>
      <w:szCs w:val="18"/>
      <w:lang w:eastAsia="pt-BR"/>
    </w:rPr>
  </w:style>
  <w:style w:type="paragraph" w:customStyle="1" w:styleId="xl118">
    <w:name w:val="xl118"/>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19">
    <w:name w:val="xl119"/>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color w:val="000000"/>
      <w:sz w:val="18"/>
      <w:szCs w:val="18"/>
      <w:lang w:eastAsia="pt-BR"/>
    </w:rPr>
  </w:style>
  <w:style w:type="paragraph" w:customStyle="1" w:styleId="xl120">
    <w:name w:val="xl120"/>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b/>
      <w:bCs/>
      <w:sz w:val="18"/>
      <w:szCs w:val="18"/>
      <w:lang w:eastAsia="pt-BR"/>
    </w:rPr>
  </w:style>
  <w:style w:type="paragraph" w:customStyle="1" w:styleId="xl121">
    <w:name w:val="xl121"/>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sz w:val="18"/>
      <w:szCs w:val="18"/>
      <w:lang w:eastAsia="pt-BR"/>
    </w:rPr>
  </w:style>
  <w:style w:type="paragraph" w:customStyle="1" w:styleId="xl122">
    <w:name w:val="xl122"/>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sz w:val="18"/>
      <w:szCs w:val="18"/>
      <w:lang w:eastAsia="pt-BR"/>
    </w:rPr>
  </w:style>
  <w:style w:type="paragraph" w:customStyle="1" w:styleId="xl123">
    <w:name w:val="xl123"/>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hAnsi="Arial Narrow"/>
      <w:b/>
      <w:bCs/>
      <w:sz w:val="18"/>
      <w:szCs w:val="18"/>
      <w:lang w:eastAsia="pt-BR"/>
    </w:rPr>
  </w:style>
  <w:style w:type="paragraph" w:customStyle="1" w:styleId="xl124">
    <w:name w:val="xl124"/>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sz w:val="18"/>
      <w:szCs w:val="18"/>
      <w:lang w:eastAsia="pt-BR"/>
    </w:rPr>
  </w:style>
  <w:style w:type="paragraph" w:customStyle="1" w:styleId="xl125">
    <w:name w:val="xl125"/>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b/>
      <w:bCs/>
      <w:sz w:val="18"/>
      <w:szCs w:val="18"/>
      <w:lang w:eastAsia="pt-BR"/>
    </w:rPr>
  </w:style>
  <w:style w:type="paragraph" w:customStyle="1" w:styleId="xl126">
    <w:name w:val="xl126"/>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27">
    <w:name w:val="xl127"/>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28">
    <w:name w:val="xl128"/>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sz w:val="18"/>
      <w:szCs w:val="18"/>
      <w:lang w:eastAsia="pt-BR"/>
    </w:rPr>
  </w:style>
  <w:style w:type="paragraph" w:customStyle="1" w:styleId="xl129">
    <w:name w:val="xl129"/>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30">
    <w:name w:val="xl130"/>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31">
    <w:name w:val="xl131"/>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132">
    <w:name w:val="xl132"/>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sz w:val="18"/>
      <w:szCs w:val="18"/>
      <w:lang w:eastAsia="pt-BR"/>
    </w:rPr>
  </w:style>
  <w:style w:type="paragraph" w:customStyle="1" w:styleId="xl133">
    <w:name w:val="xl133"/>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34">
    <w:name w:val="xl134"/>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35">
    <w:name w:val="xl135"/>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36">
    <w:name w:val="xl136"/>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137">
    <w:name w:val="xl137"/>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hAnsi="Arial Narrow"/>
      <w:b/>
      <w:bCs/>
      <w:sz w:val="18"/>
      <w:szCs w:val="18"/>
      <w:lang w:eastAsia="pt-BR"/>
    </w:rPr>
  </w:style>
  <w:style w:type="paragraph" w:customStyle="1" w:styleId="xl138">
    <w:name w:val="xl138"/>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sz w:val="18"/>
      <w:szCs w:val="18"/>
      <w:lang w:eastAsia="pt-BR"/>
    </w:rPr>
  </w:style>
  <w:style w:type="paragraph" w:customStyle="1" w:styleId="xl139">
    <w:name w:val="xl139"/>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hAnsi="Arial Narrow"/>
      <w:b/>
      <w:bCs/>
      <w:sz w:val="18"/>
      <w:szCs w:val="18"/>
      <w:lang w:eastAsia="pt-BR"/>
    </w:rPr>
  </w:style>
  <w:style w:type="paragraph" w:customStyle="1" w:styleId="xl140">
    <w:name w:val="xl140"/>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sz w:val="18"/>
      <w:szCs w:val="18"/>
      <w:lang w:eastAsia="pt-BR"/>
    </w:rPr>
  </w:style>
  <w:style w:type="paragraph" w:customStyle="1" w:styleId="xl141">
    <w:name w:val="xl141"/>
    <w:basedOn w:val="Normal"/>
    <w:rsid w:val="00632F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hAnsi="Arial Narrow"/>
      <w:b/>
      <w:bCs/>
      <w:color w:val="000000"/>
      <w:sz w:val="14"/>
      <w:szCs w:val="14"/>
      <w:lang w:eastAsia="pt-BR"/>
    </w:rPr>
  </w:style>
  <w:style w:type="paragraph" w:customStyle="1" w:styleId="xl142">
    <w:name w:val="xl142"/>
    <w:basedOn w:val="Normal"/>
    <w:rsid w:val="00632F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hAnsi="Arial Narrow"/>
      <w:b/>
      <w:bCs/>
      <w:sz w:val="14"/>
      <w:szCs w:val="14"/>
      <w:lang w:eastAsia="pt-BR"/>
    </w:rPr>
  </w:style>
  <w:style w:type="paragraph" w:customStyle="1" w:styleId="xl143">
    <w:name w:val="xl143"/>
    <w:basedOn w:val="Normal"/>
    <w:rsid w:val="00632F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hAnsi="Arial Narrow"/>
      <w:b/>
      <w:bCs/>
      <w:sz w:val="14"/>
      <w:szCs w:val="14"/>
      <w:lang w:eastAsia="pt-BR"/>
    </w:rPr>
  </w:style>
  <w:style w:type="paragraph" w:customStyle="1" w:styleId="xl144">
    <w:name w:val="xl144"/>
    <w:basedOn w:val="Normal"/>
    <w:rsid w:val="00632F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Arial Narrow" w:hAnsi="Arial Narrow"/>
      <w:b/>
      <w:bCs/>
      <w:sz w:val="14"/>
      <w:szCs w:val="14"/>
      <w:lang w:eastAsia="pt-BR"/>
    </w:rPr>
  </w:style>
  <w:style w:type="paragraph" w:customStyle="1" w:styleId="xl145">
    <w:name w:val="xl145"/>
    <w:basedOn w:val="Normal"/>
    <w:rsid w:val="00632F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146">
    <w:name w:val="xl146"/>
    <w:basedOn w:val="Normal"/>
    <w:rsid w:val="00632F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Narrow" w:hAnsi="Arial Narrow"/>
      <w:color w:val="FF0000"/>
      <w:sz w:val="18"/>
      <w:szCs w:val="18"/>
      <w:lang w:eastAsia="pt-BR"/>
    </w:rPr>
  </w:style>
  <w:style w:type="paragraph" w:customStyle="1" w:styleId="xl147">
    <w:name w:val="xl147"/>
    <w:basedOn w:val="Normal"/>
    <w:rsid w:val="00632F0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148">
    <w:name w:val="xl148"/>
    <w:basedOn w:val="Normal"/>
    <w:rsid w:val="00632F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149">
    <w:name w:val="xl149"/>
    <w:basedOn w:val="Normal"/>
    <w:rsid w:val="00632F0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150">
    <w:name w:val="xl150"/>
    <w:basedOn w:val="Normal"/>
    <w:rsid w:val="00632F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Narrow" w:hAnsi="Arial Narrow"/>
      <w:b/>
      <w:bCs/>
      <w:sz w:val="14"/>
      <w:szCs w:val="14"/>
      <w:lang w:eastAsia="pt-BR"/>
    </w:rPr>
  </w:style>
  <w:style w:type="paragraph" w:customStyle="1" w:styleId="xl151">
    <w:name w:val="xl151"/>
    <w:basedOn w:val="Normal"/>
    <w:rsid w:val="00632F0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Narrow" w:hAnsi="Arial Narrow"/>
      <w:color w:val="FF0000"/>
      <w:sz w:val="18"/>
      <w:szCs w:val="18"/>
      <w:lang w:eastAsia="pt-BR"/>
    </w:rPr>
  </w:style>
  <w:style w:type="paragraph" w:customStyle="1" w:styleId="xl152">
    <w:name w:val="xl152"/>
    <w:basedOn w:val="Normal"/>
    <w:rsid w:val="00632F09"/>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Narrow" w:hAnsi="Arial Narrow"/>
      <w:color w:val="FF0000"/>
      <w:sz w:val="18"/>
      <w:szCs w:val="18"/>
      <w:lang w:eastAsia="pt-BR"/>
    </w:rPr>
  </w:style>
  <w:style w:type="paragraph" w:customStyle="1" w:styleId="xl153">
    <w:name w:val="xl153"/>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sz w:val="18"/>
      <w:szCs w:val="18"/>
      <w:lang w:eastAsia="pt-BR"/>
    </w:rPr>
  </w:style>
  <w:style w:type="paragraph" w:customStyle="1" w:styleId="xl154">
    <w:name w:val="xl154"/>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hAnsi="Arial Narrow"/>
      <w:color w:val="FF0000"/>
      <w:sz w:val="18"/>
      <w:szCs w:val="18"/>
      <w:lang w:eastAsia="pt-BR"/>
    </w:rPr>
  </w:style>
  <w:style w:type="paragraph" w:customStyle="1" w:styleId="xl155">
    <w:name w:val="xl155"/>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16"/>
      <w:szCs w:val="16"/>
      <w:lang w:eastAsia="pt-BR"/>
    </w:rPr>
  </w:style>
  <w:style w:type="paragraph" w:customStyle="1" w:styleId="xl156">
    <w:name w:val="xl156"/>
    <w:basedOn w:val="Normal"/>
    <w:rsid w:val="00632F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Narrow" w:hAnsi="Arial Narrow"/>
      <w:b/>
      <w:bCs/>
      <w:sz w:val="18"/>
      <w:szCs w:val="18"/>
      <w:lang w:eastAsia="pt-BR"/>
    </w:rPr>
  </w:style>
  <w:style w:type="paragraph" w:customStyle="1" w:styleId="xl157">
    <w:name w:val="xl157"/>
    <w:basedOn w:val="Normal"/>
    <w:rsid w:val="00632F0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158">
    <w:name w:val="xl158"/>
    <w:basedOn w:val="Normal"/>
    <w:rsid w:val="00632F09"/>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159">
    <w:name w:val="xl159"/>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18"/>
      <w:szCs w:val="18"/>
      <w:lang w:eastAsia="pt-BR"/>
    </w:rPr>
  </w:style>
  <w:style w:type="paragraph" w:customStyle="1" w:styleId="xl160">
    <w:name w:val="xl160"/>
    <w:basedOn w:val="Normal"/>
    <w:rsid w:val="00632F09"/>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textAlignment w:val="center"/>
    </w:pPr>
    <w:rPr>
      <w:rFonts w:ascii="Arial Narrow" w:hAnsi="Arial Narrow"/>
      <w:sz w:val="18"/>
      <w:szCs w:val="18"/>
      <w:lang w:eastAsia="pt-BR"/>
    </w:rPr>
  </w:style>
  <w:style w:type="paragraph" w:customStyle="1" w:styleId="xl161">
    <w:name w:val="xl161"/>
    <w:basedOn w:val="Normal"/>
    <w:rsid w:val="00632F09"/>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62">
    <w:name w:val="xl162"/>
    <w:basedOn w:val="Normal"/>
    <w:rsid w:val="00632F09"/>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ascii="Arial Narrow" w:hAnsi="Arial Narrow"/>
      <w:color w:val="000000"/>
      <w:sz w:val="18"/>
      <w:szCs w:val="18"/>
      <w:lang w:eastAsia="pt-BR"/>
    </w:rPr>
  </w:style>
  <w:style w:type="paragraph" w:customStyle="1" w:styleId="xl163">
    <w:name w:val="xl163"/>
    <w:basedOn w:val="Normal"/>
    <w:rsid w:val="00632F09"/>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textAlignment w:val="center"/>
    </w:pPr>
    <w:rPr>
      <w:rFonts w:ascii="Arial Narrow" w:hAnsi="Arial Narrow"/>
      <w:color w:val="000000"/>
      <w:sz w:val="18"/>
      <w:szCs w:val="18"/>
      <w:lang w:eastAsia="pt-BR"/>
    </w:rPr>
  </w:style>
  <w:style w:type="paragraph" w:customStyle="1" w:styleId="xl164">
    <w:name w:val="xl164"/>
    <w:basedOn w:val="Normal"/>
    <w:rsid w:val="00632F09"/>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65">
    <w:name w:val="xl165"/>
    <w:basedOn w:val="Normal"/>
    <w:rsid w:val="00632F09"/>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66">
    <w:name w:val="xl166"/>
    <w:basedOn w:val="Normal"/>
    <w:rsid w:val="00632F09"/>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167">
    <w:name w:val="xl167"/>
    <w:basedOn w:val="Normal"/>
    <w:rsid w:val="00632F09"/>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168">
    <w:name w:val="xl168"/>
    <w:basedOn w:val="Normal"/>
    <w:rsid w:val="00632F09"/>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textAlignment w:val="center"/>
    </w:pPr>
    <w:rPr>
      <w:rFonts w:ascii="Arial Narrow" w:hAnsi="Arial Narrow"/>
      <w:sz w:val="18"/>
      <w:szCs w:val="18"/>
      <w:lang w:eastAsia="pt-BR"/>
    </w:rPr>
  </w:style>
  <w:style w:type="paragraph" w:customStyle="1" w:styleId="xl169">
    <w:name w:val="xl169"/>
    <w:basedOn w:val="Normal"/>
    <w:rsid w:val="00632F09"/>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70">
    <w:name w:val="xl170"/>
    <w:basedOn w:val="Normal"/>
    <w:rsid w:val="00632F09"/>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textAlignment w:val="center"/>
    </w:pPr>
    <w:rPr>
      <w:rFonts w:ascii="Arial Narrow" w:hAnsi="Arial Narrow"/>
      <w:sz w:val="18"/>
      <w:szCs w:val="18"/>
      <w:lang w:eastAsia="pt-BR"/>
    </w:rPr>
  </w:style>
  <w:style w:type="paragraph" w:customStyle="1" w:styleId="xl171">
    <w:name w:val="xl171"/>
    <w:basedOn w:val="Normal"/>
    <w:rsid w:val="00632F09"/>
    <w:pPr>
      <w:shd w:val="clear" w:color="000000" w:fill="9BBB59"/>
      <w:spacing w:before="100" w:beforeAutospacing="1" w:after="100" w:afterAutospacing="1" w:line="240" w:lineRule="auto"/>
      <w:textAlignment w:val="center"/>
    </w:pPr>
    <w:rPr>
      <w:rFonts w:ascii="Times New Roman"/>
      <w:sz w:val="18"/>
      <w:szCs w:val="18"/>
      <w:lang w:eastAsia="pt-BR"/>
    </w:rPr>
  </w:style>
  <w:style w:type="paragraph" w:customStyle="1" w:styleId="xl172">
    <w:name w:val="xl172"/>
    <w:basedOn w:val="Normal"/>
    <w:rsid w:val="00632F0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b/>
      <w:bCs/>
      <w:sz w:val="18"/>
      <w:szCs w:val="18"/>
      <w:lang w:eastAsia="pt-BR"/>
    </w:rPr>
  </w:style>
  <w:style w:type="paragraph" w:customStyle="1" w:styleId="xl173">
    <w:name w:val="xl173"/>
    <w:basedOn w:val="Normal"/>
    <w:rsid w:val="00632F0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74">
    <w:name w:val="xl174"/>
    <w:basedOn w:val="Normal"/>
    <w:rsid w:val="00632F09"/>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Narrow" w:hAnsi="Arial Narrow"/>
      <w:color w:val="000000"/>
      <w:sz w:val="18"/>
      <w:szCs w:val="18"/>
      <w:lang w:eastAsia="pt-BR"/>
    </w:rPr>
  </w:style>
  <w:style w:type="paragraph" w:customStyle="1" w:styleId="xl175">
    <w:name w:val="xl175"/>
    <w:basedOn w:val="Normal"/>
    <w:rsid w:val="00632F0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Narrow" w:hAnsi="Arial Narrow"/>
      <w:color w:val="000000"/>
      <w:sz w:val="18"/>
      <w:szCs w:val="18"/>
      <w:lang w:eastAsia="pt-BR"/>
    </w:rPr>
  </w:style>
  <w:style w:type="paragraph" w:customStyle="1" w:styleId="xl176">
    <w:name w:val="xl176"/>
    <w:basedOn w:val="Normal"/>
    <w:rsid w:val="00632F0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77">
    <w:name w:val="xl177"/>
    <w:basedOn w:val="Normal"/>
    <w:rsid w:val="00632F0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78">
    <w:name w:val="xl178"/>
    <w:basedOn w:val="Normal"/>
    <w:rsid w:val="00632F0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179">
    <w:name w:val="xl179"/>
    <w:basedOn w:val="Normal"/>
    <w:rsid w:val="00632F0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Narrow" w:hAnsi="Arial Narrow"/>
      <w:sz w:val="18"/>
      <w:szCs w:val="18"/>
      <w:lang w:eastAsia="pt-BR"/>
    </w:rPr>
  </w:style>
  <w:style w:type="paragraph" w:customStyle="1" w:styleId="xl180">
    <w:name w:val="xl180"/>
    <w:basedOn w:val="Normal"/>
    <w:rsid w:val="00632F0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81">
    <w:name w:val="xl181"/>
    <w:basedOn w:val="Normal"/>
    <w:rsid w:val="00632F0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Narrow" w:hAnsi="Arial Narrow"/>
      <w:sz w:val="18"/>
      <w:szCs w:val="18"/>
      <w:lang w:eastAsia="pt-BR"/>
    </w:rPr>
  </w:style>
  <w:style w:type="paragraph" w:customStyle="1" w:styleId="xl182">
    <w:name w:val="xl182"/>
    <w:basedOn w:val="Normal"/>
    <w:rsid w:val="00632F09"/>
    <w:pPr>
      <w:shd w:val="clear" w:color="000000" w:fill="C5D9F1"/>
      <w:spacing w:before="100" w:beforeAutospacing="1" w:after="100" w:afterAutospacing="1" w:line="240" w:lineRule="auto"/>
      <w:textAlignment w:val="center"/>
    </w:pPr>
    <w:rPr>
      <w:rFonts w:ascii="Times New Roman"/>
      <w:sz w:val="18"/>
      <w:szCs w:val="18"/>
      <w:lang w:eastAsia="pt-BR"/>
    </w:rPr>
  </w:style>
  <w:style w:type="paragraph" w:customStyle="1" w:styleId="xl183">
    <w:name w:val="xl183"/>
    <w:basedOn w:val="Normal"/>
    <w:rsid w:val="00632F09"/>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84">
    <w:name w:val="xl184"/>
    <w:basedOn w:val="Normal"/>
    <w:rsid w:val="00632F0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sz w:val="18"/>
      <w:szCs w:val="18"/>
      <w:lang w:eastAsia="pt-BR"/>
    </w:rPr>
  </w:style>
  <w:style w:type="paragraph" w:customStyle="1" w:styleId="xl185">
    <w:name w:val="xl185"/>
    <w:basedOn w:val="Normal"/>
    <w:rsid w:val="00632F0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86">
    <w:name w:val="xl186"/>
    <w:basedOn w:val="Normal"/>
    <w:rsid w:val="00632F0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Narrow" w:hAnsi="Arial Narrow"/>
      <w:color w:val="000000"/>
      <w:sz w:val="18"/>
      <w:szCs w:val="18"/>
      <w:lang w:eastAsia="pt-BR"/>
    </w:rPr>
  </w:style>
  <w:style w:type="paragraph" w:customStyle="1" w:styleId="xl187">
    <w:name w:val="xl187"/>
    <w:basedOn w:val="Normal"/>
    <w:rsid w:val="00632F09"/>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88">
    <w:name w:val="xl188"/>
    <w:basedOn w:val="Normal"/>
    <w:rsid w:val="00632F09"/>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Arial Narrow" w:hAnsi="Arial Narrow"/>
      <w:color w:val="000000"/>
      <w:sz w:val="18"/>
      <w:szCs w:val="18"/>
      <w:lang w:eastAsia="pt-BR"/>
    </w:rPr>
  </w:style>
  <w:style w:type="paragraph" w:customStyle="1" w:styleId="xl189">
    <w:name w:val="xl189"/>
    <w:basedOn w:val="Normal"/>
    <w:rsid w:val="00632F09"/>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Arial Narrow" w:hAnsi="Arial Narrow"/>
      <w:color w:val="000000"/>
      <w:sz w:val="18"/>
      <w:szCs w:val="18"/>
      <w:lang w:eastAsia="pt-BR"/>
    </w:rPr>
  </w:style>
  <w:style w:type="paragraph" w:customStyle="1" w:styleId="xl190">
    <w:name w:val="xl190"/>
    <w:basedOn w:val="Normal"/>
    <w:rsid w:val="00632F09"/>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91">
    <w:name w:val="xl191"/>
    <w:basedOn w:val="Normal"/>
    <w:rsid w:val="00632F09"/>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92">
    <w:name w:val="xl192"/>
    <w:basedOn w:val="Normal"/>
    <w:rsid w:val="00632F09"/>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193">
    <w:name w:val="xl193"/>
    <w:basedOn w:val="Normal"/>
    <w:rsid w:val="00632F09"/>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194">
    <w:name w:val="xl194"/>
    <w:basedOn w:val="Normal"/>
    <w:rsid w:val="00632F09"/>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right"/>
      <w:textAlignment w:val="center"/>
    </w:pPr>
    <w:rPr>
      <w:rFonts w:ascii="Arial Narrow" w:hAnsi="Arial Narrow"/>
      <w:color w:val="FF0000"/>
      <w:sz w:val="18"/>
      <w:szCs w:val="18"/>
      <w:lang w:eastAsia="pt-BR"/>
    </w:rPr>
  </w:style>
  <w:style w:type="paragraph" w:customStyle="1" w:styleId="xl195">
    <w:name w:val="xl195"/>
    <w:basedOn w:val="Normal"/>
    <w:rsid w:val="00632F09"/>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196">
    <w:name w:val="xl196"/>
    <w:basedOn w:val="Normal"/>
    <w:rsid w:val="00632F09"/>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Arial Narrow" w:hAnsi="Arial Narrow"/>
      <w:sz w:val="18"/>
      <w:szCs w:val="18"/>
      <w:lang w:eastAsia="pt-BR"/>
    </w:rPr>
  </w:style>
  <w:style w:type="paragraph" w:customStyle="1" w:styleId="xl197">
    <w:name w:val="xl197"/>
    <w:basedOn w:val="Normal"/>
    <w:rsid w:val="00632F09"/>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198">
    <w:name w:val="xl198"/>
    <w:basedOn w:val="Normal"/>
    <w:rsid w:val="00632F09"/>
    <w:pPr>
      <w:shd w:val="clear" w:color="000000" w:fill="E6B8B7"/>
      <w:spacing w:before="100" w:beforeAutospacing="1" w:after="100" w:afterAutospacing="1" w:line="240" w:lineRule="auto"/>
      <w:textAlignment w:val="center"/>
    </w:pPr>
    <w:rPr>
      <w:rFonts w:ascii="Times New Roman"/>
      <w:sz w:val="18"/>
      <w:szCs w:val="18"/>
      <w:lang w:eastAsia="pt-BR"/>
    </w:rPr>
  </w:style>
  <w:style w:type="paragraph" w:customStyle="1" w:styleId="xl199">
    <w:name w:val="xl199"/>
    <w:basedOn w:val="Normal"/>
    <w:rsid w:val="00632F09"/>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200">
    <w:name w:val="xl200"/>
    <w:basedOn w:val="Normal"/>
    <w:rsid w:val="00632F09"/>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201">
    <w:name w:val="xl201"/>
    <w:basedOn w:val="Normal"/>
    <w:rsid w:val="00632F09"/>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202">
    <w:name w:val="xl202"/>
    <w:basedOn w:val="Normal"/>
    <w:rsid w:val="00632F09"/>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203">
    <w:name w:val="xl203"/>
    <w:basedOn w:val="Normal"/>
    <w:rsid w:val="00632F09"/>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204">
    <w:name w:val="xl204"/>
    <w:basedOn w:val="Normal"/>
    <w:rsid w:val="00632F09"/>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Arial Narrow" w:hAnsi="Arial Narrow"/>
      <w:color w:val="000000"/>
      <w:sz w:val="18"/>
      <w:szCs w:val="18"/>
      <w:lang w:eastAsia="pt-BR"/>
    </w:rPr>
  </w:style>
  <w:style w:type="paragraph" w:customStyle="1" w:styleId="xl205">
    <w:name w:val="xl205"/>
    <w:basedOn w:val="Normal"/>
    <w:rsid w:val="00632F09"/>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textAlignment w:val="center"/>
    </w:pPr>
    <w:rPr>
      <w:rFonts w:ascii="Arial Narrow" w:hAnsi="Arial Narrow"/>
      <w:b/>
      <w:bCs/>
      <w:sz w:val="20"/>
      <w:szCs w:val="20"/>
      <w:lang w:eastAsia="pt-BR"/>
    </w:rPr>
  </w:style>
  <w:style w:type="paragraph" w:customStyle="1" w:styleId="xl206">
    <w:name w:val="xl206"/>
    <w:basedOn w:val="Normal"/>
    <w:rsid w:val="00632F09"/>
    <w:pPr>
      <w:pBdr>
        <w:bottom w:val="single" w:sz="4" w:space="0" w:color="auto"/>
      </w:pBdr>
      <w:shd w:val="clear" w:color="000000" w:fill="FFFF00"/>
      <w:spacing w:before="100" w:beforeAutospacing="1" w:after="100" w:afterAutospacing="1" w:line="240" w:lineRule="auto"/>
    </w:pPr>
    <w:rPr>
      <w:rFonts w:ascii="Arial Narrow" w:hAnsi="Arial Narrow"/>
      <w:b/>
      <w:bCs/>
      <w:color w:val="000000"/>
      <w:sz w:val="32"/>
      <w:szCs w:val="32"/>
      <w:lang w:eastAsia="pt-BR"/>
    </w:rPr>
  </w:style>
  <w:style w:type="paragraph" w:customStyle="1" w:styleId="xl207">
    <w:name w:val="xl207"/>
    <w:basedOn w:val="Normal"/>
    <w:rsid w:val="00632F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hAnsi="Arial Narrow"/>
      <w:b/>
      <w:bCs/>
      <w:sz w:val="18"/>
      <w:szCs w:val="18"/>
      <w:lang w:eastAsia="pt-BR"/>
    </w:rPr>
  </w:style>
  <w:style w:type="paragraph" w:customStyle="1" w:styleId="xl208">
    <w:name w:val="xl208"/>
    <w:basedOn w:val="Normal"/>
    <w:rsid w:val="00632F09"/>
    <w:pPr>
      <w:shd w:val="clear" w:color="000000" w:fill="FFFF00"/>
      <w:spacing w:before="100" w:beforeAutospacing="1" w:after="100" w:afterAutospacing="1" w:line="240" w:lineRule="auto"/>
    </w:pPr>
    <w:rPr>
      <w:rFonts w:ascii="Arial Narrow" w:hAnsi="Arial Narrow"/>
      <w:sz w:val="24"/>
      <w:szCs w:val="24"/>
      <w:lang w:eastAsia="pt-BR"/>
    </w:rPr>
  </w:style>
  <w:style w:type="paragraph" w:customStyle="1" w:styleId="xl209">
    <w:name w:val="xl209"/>
    <w:basedOn w:val="Normal"/>
    <w:rsid w:val="00632F09"/>
    <w:pPr>
      <w:pBdr>
        <w:top w:val="single" w:sz="4" w:space="0" w:color="auto"/>
        <w:left w:val="single" w:sz="4" w:space="0" w:color="auto"/>
        <w:bottom w:val="single" w:sz="4" w:space="0" w:color="auto"/>
        <w:right w:val="single" w:sz="4" w:space="0" w:color="auto"/>
      </w:pBdr>
      <w:shd w:val="clear" w:color="000000" w:fill="494529"/>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210">
    <w:name w:val="xl210"/>
    <w:basedOn w:val="Normal"/>
    <w:rsid w:val="00632F09"/>
    <w:pPr>
      <w:pBdr>
        <w:top w:val="single" w:sz="4" w:space="0" w:color="auto"/>
        <w:left w:val="single" w:sz="4" w:space="0" w:color="auto"/>
        <w:bottom w:val="single" w:sz="4" w:space="0" w:color="auto"/>
        <w:right w:val="single" w:sz="4" w:space="0" w:color="auto"/>
      </w:pBdr>
      <w:shd w:val="clear" w:color="000000" w:fill="494529"/>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211">
    <w:name w:val="xl211"/>
    <w:basedOn w:val="Normal"/>
    <w:rsid w:val="00632F09"/>
    <w:pPr>
      <w:pBdr>
        <w:top w:val="single" w:sz="4" w:space="0" w:color="auto"/>
        <w:left w:val="single" w:sz="4" w:space="0" w:color="auto"/>
        <w:bottom w:val="single" w:sz="4" w:space="0" w:color="auto"/>
        <w:right w:val="single" w:sz="4" w:space="0" w:color="auto"/>
      </w:pBdr>
      <w:shd w:val="clear" w:color="000000" w:fill="494529"/>
      <w:spacing w:before="100" w:beforeAutospacing="1" w:after="100" w:afterAutospacing="1" w:line="240" w:lineRule="auto"/>
      <w:jc w:val="center"/>
      <w:textAlignment w:val="center"/>
    </w:pPr>
    <w:rPr>
      <w:rFonts w:ascii="Arial Narrow" w:hAnsi="Arial Narrow"/>
      <w:color w:val="000000"/>
      <w:sz w:val="18"/>
      <w:szCs w:val="18"/>
      <w:lang w:eastAsia="pt-BR"/>
    </w:rPr>
  </w:style>
  <w:style w:type="paragraph" w:customStyle="1" w:styleId="xl212">
    <w:name w:val="xl212"/>
    <w:basedOn w:val="Normal"/>
    <w:rsid w:val="00632F09"/>
    <w:pPr>
      <w:pBdr>
        <w:top w:val="single" w:sz="4" w:space="0" w:color="auto"/>
        <w:left w:val="single" w:sz="4" w:space="0" w:color="auto"/>
        <w:bottom w:val="single" w:sz="4" w:space="0" w:color="auto"/>
        <w:right w:val="single" w:sz="4" w:space="0" w:color="auto"/>
      </w:pBdr>
      <w:shd w:val="clear" w:color="000000" w:fill="494529"/>
      <w:spacing w:before="100" w:beforeAutospacing="1" w:after="100" w:afterAutospacing="1" w:line="240" w:lineRule="auto"/>
      <w:textAlignment w:val="center"/>
    </w:pPr>
    <w:rPr>
      <w:rFonts w:ascii="Arial Narrow" w:hAnsi="Arial Narrow"/>
      <w:color w:val="000000"/>
      <w:sz w:val="18"/>
      <w:szCs w:val="18"/>
      <w:lang w:eastAsia="pt-BR"/>
    </w:rPr>
  </w:style>
  <w:style w:type="paragraph" w:customStyle="1" w:styleId="xl213">
    <w:name w:val="xl213"/>
    <w:basedOn w:val="Normal"/>
    <w:rsid w:val="00632F09"/>
    <w:pPr>
      <w:pBdr>
        <w:top w:val="single" w:sz="4" w:space="0" w:color="auto"/>
        <w:left w:val="single" w:sz="4" w:space="0" w:color="auto"/>
        <w:bottom w:val="single" w:sz="4" w:space="0" w:color="auto"/>
        <w:right w:val="single" w:sz="4" w:space="0" w:color="auto"/>
      </w:pBdr>
      <w:shd w:val="clear" w:color="000000" w:fill="494529"/>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214">
    <w:name w:val="xl214"/>
    <w:basedOn w:val="Normal"/>
    <w:rsid w:val="00632F09"/>
    <w:pPr>
      <w:pBdr>
        <w:top w:val="single" w:sz="4" w:space="0" w:color="auto"/>
        <w:left w:val="single" w:sz="4" w:space="0" w:color="auto"/>
        <w:bottom w:val="single" w:sz="4" w:space="0" w:color="auto"/>
        <w:right w:val="single" w:sz="4" w:space="0" w:color="auto"/>
      </w:pBdr>
      <w:shd w:val="clear" w:color="000000" w:fill="494529"/>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215">
    <w:name w:val="xl215"/>
    <w:basedOn w:val="Normal"/>
    <w:rsid w:val="00632F09"/>
    <w:pPr>
      <w:pBdr>
        <w:top w:val="single" w:sz="4" w:space="0" w:color="auto"/>
        <w:left w:val="single" w:sz="4" w:space="0" w:color="auto"/>
        <w:bottom w:val="single" w:sz="4" w:space="0" w:color="auto"/>
        <w:right w:val="single" w:sz="4" w:space="0" w:color="auto"/>
      </w:pBdr>
      <w:shd w:val="clear" w:color="000000" w:fill="494529"/>
      <w:spacing w:before="100" w:beforeAutospacing="1" w:after="100" w:afterAutospacing="1" w:line="240" w:lineRule="auto"/>
      <w:jc w:val="center"/>
      <w:textAlignment w:val="center"/>
    </w:pPr>
    <w:rPr>
      <w:rFonts w:ascii="Arial Narrow" w:hAnsi="Arial Narrow"/>
      <w:b/>
      <w:bCs/>
      <w:sz w:val="18"/>
      <w:szCs w:val="18"/>
      <w:lang w:eastAsia="pt-BR"/>
    </w:rPr>
  </w:style>
  <w:style w:type="paragraph" w:customStyle="1" w:styleId="xl216">
    <w:name w:val="xl216"/>
    <w:basedOn w:val="Normal"/>
    <w:rsid w:val="00632F09"/>
    <w:pPr>
      <w:pBdr>
        <w:top w:val="single" w:sz="4" w:space="0" w:color="auto"/>
        <w:left w:val="single" w:sz="4" w:space="0" w:color="auto"/>
        <w:bottom w:val="single" w:sz="4" w:space="0" w:color="auto"/>
        <w:right w:val="single" w:sz="4" w:space="0" w:color="auto"/>
      </w:pBdr>
      <w:shd w:val="clear" w:color="000000" w:fill="494529"/>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217">
    <w:name w:val="xl217"/>
    <w:basedOn w:val="Normal"/>
    <w:rsid w:val="00632F09"/>
    <w:pPr>
      <w:pBdr>
        <w:top w:val="single" w:sz="4" w:space="0" w:color="auto"/>
        <w:left w:val="single" w:sz="4" w:space="0" w:color="auto"/>
        <w:right w:val="single" w:sz="4" w:space="0" w:color="auto"/>
      </w:pBdr>
      <w:shd w:val="clear" w:color="000000" w:fill="494529"/>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218">
    <w:name w:val="xl218"/>
    <w:basedOn w:val="Normal"/>
    <w:rsid w:val="00632F09"/>
    <w:pPr>
      <w:pBdr>
        <w:top w:val="single" w:sz="4" w:space="0" w:color="auto"/>
        <w:left w:val="single" w:sz="4" w:space="0" w:color="auto"/>
        <w:bottom w:val="single" w:sz="4" w:space="0" w:color="auto"/>
        <w:right w:val="single" w:sz="4" w:space="0" w:color="auto"/>
      </w:pBdr>
      <w:shd w:val="clear" w:color="000000" w:fill="494529"/>
      <w:spacing w:before="100" w:beforeAutospacing="1" w:after="100" w:afterAutospacing="1" w:line="240" w:lineRule="auto"/>
      <w:jc w:val="right"/>
      <w:textAlignment w:val="center"/>
    </w:pPr>
    <w:rPr>
      <w:rFonts w:ascii="Arial Narrow" w:hAnsi="Arial Narrow"/>
      <w:sz w:val="18"/>
      <w:szCs w:val="18"/>
      <w:lang w:eastAsia="pt-BR"/>
    </w:rPr>
  </w:style>
  <w:style w:type="paragraph" w:customStyle="1" w:styleId="xl219">
    <w:name w:val="xl219"/>
    <w:basedOn w:val="Normal"/>
    <w:rsid w:val="00632F09"/>
    <w:pPr>
      <w:pBdr>
        <w:top w:val="single" w:sz="4" w:space="0" w:color="auto"/>
        <w:left w:val="single" w:sz="4" w:space="0" w:color="auto"/>
        <w:bottom w:val="single" w:sz="4" w:space="0" w:color="auto"/>
        <w:right w:val="single" w:sz="4" w:space="0" w:color="auto"/>
      </w:pBdr>
      <w:shd w:val="clear" w:color="000000" w:fill="494529"/>
      <w:spacing w:before="100" w:beforeAutospacing="1" w:after="100" w:afterAutospacing="1" w:line="240" w:lineRule="auto"/>
      <w:textAlignment w:val="center"/>
    </w:pPr>
    <w:rPr>
      <w:rFonts w:ascii="Arial Narrow" w:hAnsi="Arial Narrow"/>
      <w:sz w:val="18"/>
      <w:szCs w:val="18"/>
      <w:lang w:eastAsia="pt-BR"/>
    </w:rPr>
  </w:style>
  <w:style w:type="paragraph" w:customStyle="1" w:styleId="xl220">
    <w:name w:val="xl220"/>
    <w:basedOn w:val="Normal"/>
    <w:rsid w:val="00632F09"/>
    <w:pPr>
      <w:pBdr>
        <w:top w:val="single" w:sz="4" w:space="0" w:color="auto"/>
        <w:left w:val="single" w:sz="4" w:space="0" w:color="auto"/>
        <w:bottom w:val="single" w:sz="4" w:space="0" w:color="auto"/>
        <w:right w:val="single" w:sz="4" w:space="0" w:color="auto"/>
      </w:pBdr>
      <w:shd w:val="clear" w:color="000000" w:fill="494529"/>
      <w:spacing w:before="100" w:beforeAutospacing="1" w:after="100" w:afterAutospacing="1" w:line="240" w:lineRule="auto"/>
      <w:textAlignment w:val="center"/>
    </w:pPr>
    <w:rPr>
      <w:rFonts w:ascii="Arial Narrow" w:hAnsi="Arial Narrow"/>
      <w:sz w:val="18"/>
      <w:szCs w:val="18"/>
      <w:lang w:eastAsia="pt-BR"/>
    </w:rPr>
  </w:style>
  <w:style w:type="paragraph" w:customStyle="1" w:styleId="xl221">
    <w:name w:val="xl221"/>
    <w:basedOn w:val="Normal"/>
    <w:rsid w:val="00632F09"/>
    <w:pPr>
      <w:pBdr>
        <w:top w:val="single" w:sz="4" w:space="0" w:color="auto"/>
        <w:left w:val="single" w:sz="4" w:space="0" w:color="auto"/>
        <w:bottom w:val="single" w:sz="4" w:space="0" w:color="auto"/>
        <w:right w:val="single" w:sz="4" w:space="0" w:color="auto"/>
      </w:pBdr>
      <w:shd w:val="clear" w:color="000000" w:fill="494529"/>
      <w:spacing w:before="100" w:beforeAutospacing="1" w:after="100" w:afterAutospacing="1" w:line="240" w:lineRule="auto"/>
      <w:jc w:val="center"/>
      <w:textAlignment w:val="center"/>
    </w:pPr>
    <w:rPr>
      <w:rFonts w:ascii="Arial Narrow" w:hAnsi="Arial Narrow"/>
      <w:sz w:val="18"/>
      <w:szCs w:val="18"/>
      <w:lang w:eastAsia="pt-BR"/>
    </w:rPr>
  </w:style>
  <w:style w:type="paragraph" w:customStyle="1" w:styleId="xl222">
    <w:name w:val="xl222"/>
    <w:basedOn w:val="Normal"/>
    <w:rsid w:val="00632F09"/>
    <w:pPr>
      <w:pBdr>
        <w:top w:val="single" w:sz="4" w:space="0" w:color="auto"/>
        <w:left w:val="single" w:sz="4" w:space="0" w:color="auto"/>
        <w:bottom w:val="single" w:sz="4" w:space="0" w:color="auto"/>
        <w:right w:val="single" w:sz="4" w:space="0" w:color="auto"/>
      </w:pBdr>
      <w:shd w:val="clear" w:color="000000" w:fill="494529"/>
      <w:spacing w:before="100" w:beforeAutospacing="1" w:after="100" w:afterAutospacing="1" w:line="240" w:lineRule="auto"/>
      <w:textAlignment w:val="center"/>
    </w:pPr>
    <w:rPr>
      <w:rFonts w:ascii="Arial Narrow" w:hAnsi="Arial Narrow"/>
      <w:b/>
      <w:bCs/>
      <w:sz w:val="18"/>
      <w:szCs w:val="18"/>
      <w:lang w:eastAsia="pt-BR"/>
    </w:rPr>
  </w:style>
  <w:style w:type="paragraph" w:customStyle="1" w:styleId="xl223">
    <w:name w:val="xl223"/>
    <w:basedOn w:val="Normal"/>
    <w:rsid w:val="00632F09"/>
    <w:pPr>
      <w:shd w:val="clear" w:color="000000" w:fill="494529"/>
      <w:spacing w:before="100" w:beforeAutospacing="1" w:after="100" w:afterAutospacing="1" w:line="240" w:lineRule="auto"/>
      <w:textAlignment w:val="center"/>
    </w:pPr>
    <w:rPr>
      <w:rFonts w:ascii="Times New Roman"/>
      <w:sz w:val="18"/>
      <w:szCs w:val="18"/>
      <w:lang w:eastAsia="pt-BR"/>
    </w:rPr>
  </w:style>
  <w:style w:type="paragraph" w:customStyle="1" w:styleId="xl224">
    <w:name w:val="xl224"/>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color w:val="FF0000"/>
      <w:sz w:val="18"/>
      <w:szCs w:val="18"/>
      <w:lang w:eastAsia="pt-BR"/>
    </w:rPr>
  </w:style>
  <w:style w:type="paragraph" w:customStyle="1" w:styleId="xl225">
    <w:name w:val="xl225"/>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color w:val="FF0000"/>
      <w:sz w:val="18"/>
      <w:szCs w:val="18"/>
      <w:lang w:eastAsia="pt-BR"/>
    </w:rPr>
  </w:style>
  <w:style w:type="paragraph" w:customStyle="1" w:styleId="xl226">
    <w:name w:val="xl226"/>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color w:val="FF0000"/>
      <w:sz w:val="18"/>
      <w:szCs w:val="18"/>
      <w:lang w:eastAsia="pt-BR"/>
    </w:rPr>
  </w:style>
  <w:style w:type="paragraph" w:customStyle="1" w:styleId="xl227">
    <w:name w:val="xl227"/>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hAnsi="Arial Narrow"/>
      <w:color w:val="FF0000"/>
      <w:sz w:val="18"/>
      <w:szCs w:val="18"/>
      <w:lang w:eastAsia="pt-BR"/>
    </w:rPr>
  </w:style>
  <w:style w:type="paragraph" w:customStyle="1" w:styleId="xl228">
    <w:name w:val="xl228"/>
    <w:basedOn w:val="Normal"/>
    <w:rsid w:val="00632F09"/>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textAlignment w:val="center"/>
    </w:pPr>
    <w:rPr>
      <w:rFonts w:ascii="Arial Narrow" w:hAnsi="Arial Narrow"/>
      <w:color w:val="FF0000"/>
      <w:sz w:val="18"/>
      <w:szCs w:val="18"/>
      <w:lang w:eastAsia="pt-BR"/>
    </w:rPr>
  </w:style>
  <w:style w:type="paragraph" w:customStyle="1" w:styleId="xl229">
    <w:name w:val="xl229"/>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color w:val="FF0000"/>
      <w:sz w:val="18"/>
      <w:szCs w:val="18"/>
      <w:lang w:eastAsia="pt-BR"/>
    </w:rPr>
  </w:style>
  <w:style w:type="paragraph" w:customStyle="1" w:styleId="xl230">
    <w:name w:val="xl230"/>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color w:val="FF0000"/>
      <w:sz w:val="18"/>
      <w:szCs w:val="18"/>
      <w:lang w:eastAsia="pt-BR"/>
    </w:rPr>
  </w:style>
  <w:style w:type="paragraph" w:customStyle="1" w:styleId="xl231">
    <w:name w:val="xl231"/>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color w:val="FF0000"/>
      <w:sz w:val="18"/>
      <w:szCs w:val="18"/>
      <w:lang w:eastAsia="pt-BR"/>
    </w:rPr>
  </w:style>
  <w:style w:type="paragraph" w:customStyle="1" w:styleId="xl232">
    <w:name w:val="xl232"/>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color w:val="FF0000"/>
      <w:sz w:val="18"/>
      <w:szCs w:val="18"/>
      <w:lang w:eastAsia="pt-BR"/>
    </w:rPr>
  </w:style>
  <w:style w:type="paragraph" w:customStyle="1" w:styleId="xl233">
    <w:name w:val="xl233"/>
    <w:basedOn w:val="Normal"/>
    <w:rsid w:val="00632F09"/>
    <w:pPr>
      <w:spacing w:before="100" w:beforeAutospacing="1" w:after="100" w:afterAutospacing="1" w:line="240" w:lineRule="auto"/>
      <w:textAlignment w:val="center"/>
    </w:pPr>
    <w:rPr>
      <w:rFonts w:ascii="Times New Roman"/>
      <w:color w:val="FF0000"/>
      <w:sz w:val="18"/>
      <w:szCs w:val="18"/>
      <w:lang w:eastAsia="pt-BR"/>
    </w:rPr>
  </w:style>
  <w:style w:type="paragraph" w:customStyle="1" w:styleId="xl234">
    <w:name w:val="xl234"/>
    <w:basedOn w:val="Normal"/>
    <w:rsid w:val="00632F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Narrow" w:hAnsi="Arial Narrow"/>
      <w:b/>
      <w:bCs/>
      <w:color w:val="FF0000"/>
      <w:sz w:val="18"/>
      <w:szCs w:val="18"/>
      <w:lang w:eastAsia="pt-BR"/>
    </w:rPr>
  </w:style>
  <w:style w:type="paragraph" w:customStyle="1" w:styleId="xl235">
    <w:name w:val="xl235"/>
    <w:basedOn w:val="Normal"/>
    <w:rsid w:val="00632F0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hAnsi="Arial" w:cs="Arial"/>
      <w:color w:val="1969A0"/>
      <w:sz w:val="18"/>
      <w:szCs w:val="18"/>
      <w:lang w:eastAsia="pt-BR"/>
    </w:rPr>
  </w:style>
  <w:style w:type="paragraph" w:customStyle="1" w:styleId="xl236">
    <w:name w:val="xl236"/>
    <w:basedOn w:val="Normal"/>
    <w:rsid w:val="00632F09"/>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Arial" w:hAnsi="Arial" w:cs="Arial"/>
      <w:color w:val="1969A0"/>
      <w:sz w:val="18"/>
      <w:szCs w:val="18"/>
      <w:lang w:eastAsia="pt-BR"/>
    </w:rPr>
  </w:style>
  <w:style w:type="paragraph" w:customStyle="1" w:styleId="xl237">
    <w:name w:val="xl237"/>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sz w:val="18"/>
      <w:szCs w:val="18"/>
      <w:lang w:eastAsia="pt-BR"/>
    </w:rPr>
  </w:style>
  <w:style w:type="paragraph" w:customStyle="1" w:styleId="xl238">
    <w:name w:val="xl238"/>
    <w:basedOn w:val="Normal"/>
    <w:rsid w:val="00632F09"/>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textAlignment w:val="center"/>
    </w:pPr>
    <w:rPr>
      <w:rFonts w:ascii="Arial Narrow" w:hAnsi="Arial Narrow"/>
      <w:sz w:val="18"/>
      <w:szCs w:val="18"/>
      <w:lang w:eastAsia="pt-BR"/>
    </w:rPr>
  </w:style>
  <w:style w:type="paragraph" w:customStyle="1" w:styleId="xl239">
    <w:name w:val="xl239"/>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b/>
      <w:bCs/>
      <w:sz w:val="20"/>
      <w:szCs w:val="20"/>
      <w:lang w:eastAsia="pt-BR"/>
    </w:rPr>
  </w:style>
  <w:style w:type="paragraph" w:customStyle="1" w:styleId="xl240">
    <w:name w:val="xl240"/>
    <w:basedOn w:val="Normal"/>
    <w:rsid w:val="00632F09"/>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Arial Narrow" w:hAnsi="Arial Narrow"/>
      <w:b/>
      <w:bCs/>
      <w:sz w:val="20"/>
      <w:szCs w:val="20"/>
      <w:lang w:eastAsia="pt-BR"/>
    </w:rPr>
  </w:style>
  <w:style w:type="paragraph" w:customStyle="1" w:styleId="xl241">
    <w:name w:val="xl241"/>
    <w:basedOn w:val="Normal"/>
    <w:rsid w:val="00632F09"/>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Arial Narrow" w:hAnsi="Arial Narrow"/>
      <w:b/>
      <w:bCs/>
      <w:sz w:val="20"/>
      <w:szCs w:val="20"/>
      <w:lang w:eastAsia="pt-BR"/>
    </w:rPr>
  </w:style>
  <w:style w:type="paragraph" w:customStyle="1" w:styleId="xl242">
    <w:name w:val="xl242"/>
    <w:basedOn w:val="Normal"/>
    <w:rsid w:val="00632F09"/>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textAlignment w:val="center"/>
    </w:pPr>
    <w:rPr>
      <w:rFonts w:ascii="Arial Narrow" w:hAnsi="Arial Narrow"/>
      <w:b/>
      <w:bCs/>
      <w:sz w:val="20"/>
      <w:szCs w:val="20"/>
      <w:lang w:eastAsia="pt-BR"/>
    </w:rPr>
  </w:style>
  <w:style w:type="paragraph" w:customStyle="1" w:styleId="xl243">
    <w:name w:val="xl243"/>
    <w:basedOn w:val="Normal"/>
    <w:rsid w:val="00632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sz w:val="18"/>
      <w:szCs w:val="18"/>
      <w:lang w:eastAsia="pt-BR"/>
    </w:rPr>
  </w:style>
  <w:style w:type="paragraph" w:customStyle="1" w:styleId="xl244">
    <w:name w:val="xl244"/>
    <w:basedOn w:val="Normal"/>
    <w:rsid w:val="00632F0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000000"/>
      <w:sz w:val="24"/>
      <w:szCs w:val="24"/>
      <w:lang w:eastAsia="pt-BR"/>
    </w:rPr>
  </w:style>
  <w:style w:type="paragraph" w:customStyle="1" w:styleId="xl245">
    <w:name w:val="xl245"/>
    <w:basedOn w:val="Normal"/>
    <w:rsid w:val="00632F09"/>
    <w:pPr>
      <w:pBdr>
        <w:top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000000"/>
      <w:sz w:val="24"/>
      <w:szCs w:val="24"/>
      <w:lang w:eastAsia="pt-BR"/>
    </w:rPr>
  </w:style>
  <w:style w:type="paragraph" w:customStyle="1" w:styleId="xl246">
    <w:name w:val="xl246"/>
    <w:basedOn w:val="Normal"/>
    <w:rsid w:val="00632F0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000000"/>
      <w:sz w:val="24"/>
      <w:szCs w:val="24"/>
      <w:lang w:eastAsia="pt-BR"/>
    </w:rPr>
  </w:style>
  <w:style w:type="paragraph" w:customStyle="1" w:styleId="xl247">
    <w:name w:val="xl247"/>
    <w:basedOn w:val="Normal"/>
    <w:rsid w:val="00632F09"/>
    <w:pPr>
      <w:pBdr>
        <w:bottom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000000"/>
      <w:sz w:val="24"/>
      <w:szCs w:val="24"/>
      <w:lang w:eastAsia="pt-BR"/>
    </w:rPr>
  </w:style>
  <w:style w:type="paragraph" w:customStyle="1" w:styleId="xl248">
    <w:name w:val="xl248"/>
    <w:basedOn w:val="Normal"/>
    <w:rsid w:val="00632F0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000000"/>
      <w:sz w:val="24"/>
      <w:szCs w:val="24"/>
      <w:lang w:eastAsia="pt-BR"/>
    </w:rPr>
  </w:style>
  <w:style w:type="paragraph" w:customStyle="1" w:styleId="xl249">
    <w:name w:val="xl249"/>
    <w:basedOn w:val="Normal"/>
    <w:rsid w:val="00632F0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000000"/>
      <w:sz w:val="24"/>
      <w:szCs w:val="24"/>
      <w:lang w:eastAsia="pt-BR"/>
    </w:rPr>
  </w:style>
  <w:style w:type="paragraph" w:styleId="Corpodetexto3">
    <w:name w:val="Body Text 3"/>
    <w:basedOn w:val="Normal"/>
    <w:link w:val="Corpodetexto3Char"/>
    <w:uiPriority w:val="99"/>
    <w:unhideWhenUsed/>
    <w:rsid w:val="00632F09"/>
    <w:pPr>
      <w:widowControl w:val="0"/>
      <w:suppressAutoHyphens/>
      <w:spacing w:after="120" w:line="240" w:lineRule="auto"/>
    </w:pPr>
    <w:rPr>
      <w:rFonts w:ascii="Times New Roman"/>
      <w:sz w:val="16"/>
      <w:szCs w:val="16"/>
    </w:rPr>
  </w:style>
  <w:style w:type="character" w:customStyle="1" w:styleId="Corpodetexto3Char">
    <w:name w:val="Corpo de texto 3 Char"/>
    <w:basedOn w:val="Fontepargpadro"/>
    <w:link w:val="Corpodetexto3"/>
    <w:uiPriority w:val="99"/>
    <w:locked/>
    <w:rsid w:val="00632F09"/>
    <w:rPr>
      <w:rFonts w:ascii="Times New Roman" w:hAnsi="Times New Roman" w:cs="Times New Roman"/>
      <w:kern w:val="0"/>
      <w:sz w:val="16"/>
      <w:szCs w:val="16"/>
      <w:lang w:val="x-none" w:eastAsia="x-none"/>
    </w:rPr>
  </w:style>
  <w:style w:type="table" w:customStyle="1" w:styleId="Tabelacomgrade1">
    <w:name w:val="Tabela com grade1"/>
    <w:basedOn w:val="Tabelanormal"/>
    <w:next w:val="Tabelacomgrade"/>
    <w:uiPriority w:val="39"/>
    <w:rsid w:val="0021029E"/>
    <w:pPr>
      <w:spacing w:before="0" w:beforeAutospacing="0" w:after="0" w:afterAutospacing="0" w:line="240" w:lineRule="auto"/>
      <w:jc w:val="left"/>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21029E"/>
    <w:pPr>
      <w:widowControl w:val="0"/>
      <w:autoSpaceDE w:val="0"/>
      <w:autoSpaceDN w:val="0"/>
      <w:spacing w:before="0" w:beforeAutospacing="0" w:after="0" w:afterAutospacing="0" w:line="240" w:lineRule="auto"/>
      <w:jc w:val="left"/>
    </w:pPr>
    <w:rPr>
      <w:rFonts w:ascii="Calibri" w:hAnsi="Calibri"/>
      <w:kern w:val="0"/>
      <w:lang w:val="en-US"/>
    </w:rPr>
    <w:tblPr>
      <w:tblCellMar>
        <w:top w:w="0" w:type="dxa"/>
        <w:left w:w="0" w:type="dxa"/>
        <w:bottom w:w="0" w:type="dxa"/>
        <w:right w:w="0" w:type="dxa"/>
      </w:tblCellMar>
    </w:tblPr>
  </w:style>
  <w:style w:type="numbering" w:customStyle="1" w:styleId="Regramentos">
    <w:name w:val="Regramentos"/>
    <w:pPr>
      <w:numPr>
        <w:numId w:val="2"/>
      </w:numPr>
    </w:pPr>
  </w:style>
  <w:style w:type="numbering" w:customStyle="1" w:styleId="Leiseregras">
    <w:name w:val="Leis e regras"/>
    <w:pPr>
      <w:numPr>
        <w:numId w:val="3"/>
      </w:numPr>
    </w:pPr>
  </w:style>
  <w:style w:type="numbering" w:customStyle="1" w:styleId="Legislao">
    <w:name w:val="Legislação"/>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8768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_ato2011-2014/2011/lei/l12527.htm" TargetMode="External"/><Relationship Id="rId26" Type="http://schemas.openxmlformats.org/officeDocument/2006/relationships/hyperlink" Target="https://www.planalto.gov.br/ccivil_03/_ato2015-2018/2018/lei/l13709.htm" TargetMode="External"/><Relationship Id="rId39" Type="http://schemas.openxmlformats.org/officeDocument/2006/relationships/hyperlink" Target="https://www.planalto.gov.br/ccivil_03/_ato2019-2022/2021/lei/l14133.htm" TargetMode="External"/><Relationship Id="rId21" Type="http://schemas.openxmlformats.org/officeDocument/2006/relationships/hyperlink" Target="https://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s://www.planalto.gov.br/ccivil_03/_ato2011-2014/2011/lei/l12527.htm" TargetMode="External"/><Relationship Id="rId7" Type="http://schemas.openxmlformats.org/officeDocument/2006/relationships/endnotes" Target="endnotes.xml"/><Relationship Id="rId71" Type="http://schemas.openxmlformats.org/officeDocument/2006/relationships/hyperlink" Target="https://www.planalto.gov.br/ccivil_03/leis/l8078compilado.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9" Type="http://schemas.openxmlformats.org/officeDocument/2006/relationships/hyperlink" Target="https://www.planalto.gov.br/ccivil_03/_ato2015-2018/2018/lei/l13709.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5-2018/2018/lei/l13709.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gov.br/compras/pt-br/acesso-a-informacao/legislacao/instrucoes-normativas/instrucao-normativa-seges-me-no-26-de-13-de-abril-de-2022"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82"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15-2018/2018/lei/l13709.htm" TargetMode="External"/><Relationship Id="rId31" Type="http://schemas.openxmlformats.org/officeDocument/2006/relationships/hyperlink" Target="https://www.planalto.gov.br/ccivil_03/_ato2015-2018/2018/lei/l13709.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s://pncp.gov.br/" TargetMode="External"/><Relationship Id="rId78" Type="http://schemas.openxmlformats.org/officeDocument/2006/relationships/hyperlink" Target="http://www.planalto.gov.br/ccivil_03/_ato2019-2022/2021/lei/L14133.htm"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8/lei/l13709.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hyperlink" Target="https://www.planalto.gov.br/ccivil_03/_ato2019-2022/2021/lei/l14133.htm"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s://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_ato2011-2014/2012/decreto/d7724.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footer" Target="footer1.xml"/><Relationship Id="rId3" Type="http://schemas.microsoft.com/office/2007/relationships/stylesWithEffects" Target="stylesWithEffect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1-2014/2013/lei/l12846.htm" TargetMode="External"/><Relationship Id="rId25" Type="http://schemas.openxmlformats.org/officeDocument/2006/relationships/hyperlink" Target="https://www.planalto.gov.br/ccivil_03/_ato2015-2018/2018/lei/l13709.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9-2022/2021/lei/l14133.htm" TargetMode="External"/><Relationship Id="rId41" Type="http://schemas.openxmlformats.org/officeDocument/2006/relationships/hyperlink" Target="https://www.planalto.gov.br/ccivil_03/_ato2019-2022/2021/lei/l14133.htm" TargetMode="External"/><Relationship Id="rId54" Type="http://schemas.openxmlformats.org/officeDocument/2006/relationships/hyperlink" Target="https://www.planalto.gov.br/ccivil_03/_ato2011-2014/2013/lei/l12846.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www.planalto.gov.br/ccivil_03/leis/2002/l10406compilada.htm" TargetMode="External"/><Relationship Id="rId23" Type="http://schemas.openxmlformats.org/officeDocument/2006/relationships/hyperlink" Target="https://www.planalto.gov.br/ccivil_03/_ato2015-2018/2018/lei/l13709.htm" TargetMode="External"/><Relationship Id="rId28" Type="http://schemas.openxmlformats.org/officeDocument/2006/relationships/hyperlink" Target="https://www.planalto.gov.br/ccivil_03/_ato2015-2018/2018/lei/l13709.htm" TargetMode="External"/><Relationship Id="rId36" Type="http://schemas.openxmlformats.org/officeDocument/2006/relationships/hyperlink" Target="https://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onsorcioaltotapajos@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6745</Words>
  <Characters>36428</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Eduardo Furim</dc:creator>
  <cp:lastModifiedBy>Adriana</cp:lastModifiedBy>
  <cp:revision>7</cp:revision>
  <cp:lastPrinted>2024-03-14T12:25:00Z</cp:lastPrinted>
  <dcterms:created xsi:type="dcterms:W3CDTF">2024-03-14T11:50:00Z</dcterms:created>
  <dcterms:modified xsi:type="dcterms:W3CDTF">2024-03-14T12:26:00Z</dcterms:modified>
</cp:coreProperties>
</file>